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91D" w:rsidRPr="00C64794" w:rsidRDefault="0032191D" w:rsidP="0032191D">
      <w:pPr>
        <w:pStyle w:val="Balk3"/>
        <w:ind w:left="1560" w:hanging="426"/>
        <w:rPr>
          <w:b/>
          <w:color w:val="auto"/>
          <w:sz w:val="26"/>
          <w:szCs w:val="26"/>
        </w:rPr>
      </w:pPr>
      <w:r w:rsidRPr="00C64794">
        <w:rPr>
          <w:b/>
          <w:color w:val="auto"/>
          <w:sz w:val="26"/>
          <w:szCs w:val="26"/>
        </w:rPr>
        <w:t>İlçe Sağlık Müdürlüğü</w:t>
      </w:r>
    </w:p>
    <w:p w:rsidR="0032191D" w:rsidRPr="00C64794" w:rsidRDefault="0032191D" w:rsidP="0032191D">
      <w:pPr>
        <w:pStyle w:val="AralkYok"/>
        <w:ind w:firstLine="720"/>
        <w:rPr>
          <w:rFonts w:ascii="Times New Roman" w:hAnsi="Times New Roman" w:cs="Times New Roman"/>
          <w:b/>
        </w:rPr>
      </w:pPr>
    </w:p>
    <w:p w:rsidR="002E660B" w:rsidRDefault="00C5317F" w:rsidP="00C5317F">
      <w:pPr>
        <w:pStyle w:val="AralkYok"/>
        <w:ind w:firstLine="708"/>
        <w:rPr>
          <w:rFonts w:ascii="Times New Roman" w:hAnsi="Times New Roman" w:cs="Times New Roman"/>
          <w:b/>
          <w:color w:val="FF0000"/>
        </w:rPr>
      </w:pPr>
      <w:r w:rsidRPr="00C64794">
        <w:rPr>
          <w:rFonts w:ascii="Times New Roman" w:hAnsi="Times New Roman" w:cs="Times New Roman"/>
        </w:rPr>
        <w:t xml:space="preserve">Gebze’de sağlık hizmetleri Sağlık Bakanlığı’na bağlı </w:t>
      </w:r>
      <w:r>
        <w:rPr>
          <w:rFonts w:ascii="Times New Roman" w:hAnsi="Times New Roman" w:cs="Times New Roman"/>
        </w:rPr>
        <w:t xml:space="preserve">resmi </w:t>
      </w:r>
      <w:r w:rsidRPr="00C64794">
        <w:rPr>
          <w:rFonts w:ascii="Times New Roman" w:hAnsi="Times New Roman" w:cs="Times New Roman"/>
        </w:rPr>
        <w:t xml:space="preserve">ve özel sağlık kuruluşlarında yürütülmektedir. İlçe genelinde toplam </w:t>
      </w:r>
      <w:r>
        <w:rPr>
          <w:rFonts w:ascii="Times New Roman" w:hAnsi="Times New Roman" w:cs="Times New Roman"/>
        </w:rPr>
        <w:t>503</w:t>
      </w:r>
      <w:r w:rsidRPr="00C64794">
        <w:rPr>
          <w:rFonts w:ascii="Times New Roman" w:hAnsi="Times New Roman" w:cs="Times New Roman"/>
        </w:rPr>
        <w:t xml:space="preserve"> uzman doktor, </w:t>
      </w:r>
      <w:r>
        <w:rPr>
          <w:rFonts w:ascii="Times New Roman" w:hAnsi="Times New Roman" w:cs="Times New Roman"/>
        </w:rPr>
        <w:t>163</w:t>
      </w:r>
      <w:r w:rsidRPr="00C64794">
        <w:rPr>
          <w:rFonts w:ascii="Times New Roman" w:hAnsi="Times New Roman" w:cs="Times New Roman"/>
        </w:rPr>
        <w:t xml:space="preserve"> pratisyen doktor, </w:t>
      </w:r>
      <w:r>
        <w:rPr>
          <w:rFonts w:ascii="Times New Roman" w:hAnsi="Times New Roman" w:cs="Times New Roman"/>
        </w:rPr>
        <w:t>23</w:t>
      </w:r>
      <w:r w:rsidRPr="00C64794">
        <w:rPr>
          <w:rFonts w:ascii="Times New Roman" w:hAnsi="Times New Roman" w:cs="Times New Roman"/>
        </w:rPr>
        <w:t xml:space="preserve"> Uzman Diş Hekimi, </w:t>
      </w:r>
      <w:r>
        <w:rPr>
          <w:rFonts w:ascii="Times New Roman" w:hAnsi="Times New Roman" w:cs="Times New Roman"/>
        </w:rPr>
        <w:t>178</w:t>
      </w:r>
      <w:r w:rsidRPr="00C64794">
        <w:rPr>
          <w:rFonts w:ascii="Times New Roman" w:hAnsi="Times New Roman" w:cs="Times New Roman"/>
        </w:rPr>
        <w:t xml:space="preserve"> diş hekimi, </w:t>
      </w:r>
      <w:r>
        <w:rPr>
          <w:rFonts w:ascii="Times New Roman" w:hAnsi="Times New Roman" w:cs="Times New Roman"/>
        </w:rPr>
        <w:t>584</w:t>
      </w:r>
      <w:r w:rsidRPr="00C64794">
        <w:rPr>
          <w:rFonts w:ascii="Times New Roman" w:hAnsi="Times New Roman" w:cs="Times New Roman"/>
        </w:rPr>
        <w:t xml:space="preserve"> hemşire, </w:t>
      </w:r>
      <w:r>
        <w:rPr>
          <w:rFonts w:ascii="Times New Roman" w:hAnsi="Times New Roman" w:cs="Times New Roman"/>
        </w:rPr>
        <w:t>119</w:t>
      </w:r>
      <w:r w:rsidRPr="00C64794">
        <w:rPr>
          <w:rFonts w:ascii="Times New Roman" w:hAnsi="Times New Roman" w:cs="Times New Roman"/>
        </w:rPr>
        <w:t xml:space="preserve"> ebe, </w:t>
      </w:r>
      <w:r>
        <w:rPr>
          <w:rFonts w:ascii="Times New Roman" w:hAnsi="Times New Roman" w:cs="Times New Roman"/>
        </w:rPr>
        <w:t>11</w:t>
      </w:r>
      <w:r w:rsidRPr="00C64794">
        <w:rPr>
          <w:rFonts w:ascii="Times New Roman" w:hAnsi="Times New Roman" w:cs="Times New Roman"/>
        </w:rPr>
        <w:t xml:space="preserve"> eczacı ve </w:t>
      </w:r>
      <w:r>
        <w:rPr>
          <w:rFonts w:ascii="Times New Roman" w:hAnsi="Times New Roman" w:cs="Times New Roman"/>
        </w:rPr>
        <w:t>68</w:t>
      </w:r>
      <w:r w:rsidRPr="00C64794">
        <w:rPr>
          <w:rFonts w:ascii="Times New Roman" w:hAnsi="Times New Roman" w:cs="Times New Roman"/>
        </w:rPr>
        <w:t xml:space="preserve"> sağlık memuru, </w:t>
      </w:r>
      <w:r>
        <w:rPr>
          <w:rFonts w:ascii="Times New Roman" w:hAnsi="Times New Roman" w:cs="Times New Roman"/>
        </w:rPr>
        <w:t xml:space="preserve">685 </w:t>
      </w:r>
      <w:r w:rsidRPr="00C64794">
        <w:rPr>
          <w:rFonts w:ascii="Times New Roman" w:hAnsi="Times New Roman" w:cs="Times New Roman"/>
        </w:rPr>
        <w:t xml:space="preserve">diğer sağlık personeli olmak üzere toplam </w:t>
      </w:r>
      <w:r>
        <w:rPr>
          <w:rFonts w:ascii="Times New Roman" w:hAnsi="Times New Roman" w:cs="Times New Roman"/>
        </w:rPr>
        <w:t>2334</w:t>
      </w:r>
      <w:r w:rsidRPr="00C64794">
        <w:rPr>
          <w:rFonts w:ascii="Times New Roman" w:hAnsi="Times New Roman" w:cs="Times New Roman"/>
        </w:rPr>
        <w:t xml:space="preserve"> sağlık personel</w:t>
      </w:r>
      <w:r>
        <w:rPr>
          <w:rFonts w:ascii="Times New Roman" w:hAnsi="Times New Roman" w:cs="Times New Roman"/>
        </w:rPr>
        <w:t>i</w:t>
      </w:r>
      <w:r w:rsidRPr="00C64794">
        <w:rPr>
          <w:rFonts w:ascii="Times New Roman" w:hAnsi="Times New Roman" w:cs="Times New Roman"/>
        </w:rPr>
        <w:t xml:space="preserve"> bulunmaktadır. (Fatih Devlet Hastanesi personelleri de dahildir.)</w:t>
      </w:r>
    </w:p>
    <w:tbl>
      <w:tblPr>
        <w:tblStyle w:val="TabloKlavuzu"/>
        <w:tblpPr w:leftFromText="141" w:rightFromText="141" w:vertAnchor="text" w:horzAnchor="page" w:tblpX="1786" w:tblpY="404"/>
        <w:tblW w:w="0" w:type="auto"/>
        <w:tblLook w:val="04A0" w:firstRow="1" w:lastRow="0" w:firstColumn="1" w:lastColumn="0" w:noHBand="0" w:noVBand="1"/>
      </w:tblPr>
      <w:tblGrid>
        <w:gridCol w:w="5463"/>
        <w:gridCol w:w="1158"/>
      </w:tblGrid>
      <w:tr w:rsidR="002E660B" w:rsidRPr="00045A25" w:rsidTr="00D136CF">
        <w:trPr>
          <w:trHeight w:hRule="exact" w:val="284"/>
        </w:trPr>
        <w:tc>
          <w:tcPr>
            <w:tcW w:w="6621" w:type="dxa"/>
            <w:gridSpan w:val="2"/>
            <w:tcBorders>
              <w:bottom w:val="single" w:sz="4" w:space="0" w:color="000000" w:themeColor="text1"/>
            </w:tcBorders>
            <w:shd w:val="clear" w:color="auto" w:fill="FFC000" w:themeFill="accent4"/>
          </w:tcPr>
          <w:p w:rsidR="002E660B" w:rsidRPr="00045A25" w:rsidRDefault="002E660B" w:rsidP="002E660B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2E660B">
              <w:rPr>
                <w:rFonts w:ascii="Times New Roman" w:hAnsi="Times New Roman"/>
                <w:b/>
                <w:color w:val="FF0000"/>
              </w:rPr>
              <w:t>İlçe Sağlık Müdürlüğünde Çalışan Personel Bilgisi?</w:t>
            </w:r>
          </w:p>
        </w:tc>
      </w:tr>
      <w:tr w:rsidR="002E660B" w:rsidRPr="00045A25" w:rsidTr="00D136CF">
        <w:trPr>
          <w:trHeight w:hRule="exact" w:val="284"/>
        </w:trPr>
        <w:tc>
          <w:tcPr>
            <w:tcW w:w="5463" w:type="dxa"/>
            <w:shd w:val="clear" w:color="auto" w:fill="C5E0B3" w:themeFill="accent6" w:themeFillTint="66"/>
          </w:tcPr>
          <w:p w:rsidR="002E660B" w:rsidRPr="00045A25" w:rsidRDefault="002E660B" w:rsidP="00F85C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Kadro Unvanı</w:t>
            </w:r>
          </w:p>
        </w:tc>
        <w:tc>
          <w:tcPr>
            <w:tcW w:w="1157" w:type="dxa"/>
            <w:shd w:val="clear" w:color="auto" w:fill="C5E0B3" w:themeFill="accent6" w:themeFillTint="66"/>
          </w:tcPr>
          <w:p w:rsidR="002E660B" w:rsidRPr="00045A25" w:rsidRDefault="002E660B" w:rsidP="00F85C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Sayı</w:t>
            </w:r>
          </w:p>
        </w:tc>
      </w:tr>
      <w:tr w:rsidR="002E660B" w:rsidRPr="00045A25" w:rsidTr="00D136CF">
        <w:trPr>
          <w:trHeight w:hRule="exact" w:val="284"/>
        </w:trPr>
        <w:tc>
          <w:tcPr>
            <w:tcW w:w="5463" w:type="dxa"/>
          </w:tcPr>
          <w:p w:rsidR="002E660B" w:rsidRPr="00045A25" w:rsidRDefault="002E660B" w:rsidP="00F85C1A">
            <w:pPr>
              <w:rPr>
                <w:rFonts w:ascii="Times New Roman" w:hAnsi="Times New Roman"/>
                <w:sz w:val="24"/>
                <w:szCs w:val="24"/>
              </w:rPr>
            </w:pPr>
            <w:r w:rsidRPr="00045A25">
              <w:rPr>
                <w:rFonts w:ascii="Times New Roman" w:hAnsi="Times New Roman"/>
                <w:sz w:val="24"/>
                <w:szCs w:val="24"/>
              </w:rPr>
              <w:t>Müdür</w:t>
            </w:r>
          </w:p>
        </w:tc>
        <w:tc>
          <w:tcPr>
            <w:tcW w:w="1157" w:type="dxa"/>
          </w:tcPr>
          <w:p w:rsidR="002E660B" w:rsidRPr="00045A25" w:rsidRDefault="002E660B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660B" w:rsidRPr="00045A25" w:rsidTr="00D136CF">
        <w:trPr>
          <w:trHeight w:hRule="exact" w:val="284"/>
        </w:trPr>
        <w:tc>
          <w:tcPr>
            <w:tcW w:w="5463" w:type="dxa"/>
          </w:tcPr>
          <w:p w:rsidR="002E660B" w:rsidRPr="00045A25" w:rsidRDefault="002E660B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Şef</w:t>
            </w:r>
          </w:p>
        </w:tc>
        <w:tc>
          <w:tcPr>
            <w:tcW w:w="1157" w:type="dxa"/>
          </w:tcPr>
          <w:p w:rsidR="002E660B" w:rsidRPr="00045A25" w:rsidRDefault="002E660B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660B" w:rsidRPr="00045A25" w:rsidTr="00D136CF">
        <w:trPr>
          <w:trHeight w:hRule="exact" w:val="284"/>
        </w:trPr>
        <w:tc>
          <w:tcPr>
            <w:tcW w:w="5463" w:type="dxa"/>
          </w:tcPr>
          <w:p w:rsidR="002E660B" w:rsidRPr="00045A25" w:rsidRDefault="002E660B" w:rsidP="00F85C1A">
            <w:pPr>
              <w:rPr>
                <w:rFonts w:ascii="Times New Roman" w:hAnsi="Times New Roman"/>
                <w:sz w:val="24"/>
                <w:szCs w:val="24"/>
              </w:rPr>
            </w:pPr>
            <w:r w:rsidRPr="00045A25">
              <w:rPr>
                <w:rFonts w:ascii="Times New Roman" w:hAnsi="Times New Roman"/>
                <w:sz w:val="24"/>
                <w:szCs w:val="24"/>
              </w:rPr>
              <w:t>Veri Hazırlama ve Kontrol İşletmeni</w:t>
            </w:r>
          </w:p>
        </w:tc>
        <w:tc>
          <w:tcPr>
            <w:tcW w:w="1157" w:type="dxa"/>
          </w:tcPr>
          <w:p w:rsidR="002E660B" w:rsidRPr="00045A25" w:rsidRDefault="002E660B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E660B" w:rsidRPr="00045A25" w:rsidTr="00D136CF">
        <w:trPr>
          <w:trHeight w:hRule="exact" w:val="284"/>
        </w:trPr>
        <w:tc>
          <w:tcPr>
            <w:tcW w:w="5463" w:type="dxa"/>
          </w:tcPr>
          <w:p w:rsidR="002E660B" w:rsidRPr="00045A25" w:rsidRDefault="002E660B" w:rsidP="00F85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2E660B" w:rsidRDefault="002E660B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60B" w:rsidRPr="00045A25" w:rsidTr="00D136CF">
        <w:trPr>
          <w:trHeight w:hRule="exact" w:val="284"/>
        </w:trPr>
        <w:tc>
          <w:tcPr>
            <w:tcW w:w="5463" w:type="dxa"/>
          </w:tcPr>
          <w:p w:rsidR="002E660B" w:rsidRPr="00045A25" w:rsidRDefault="002E660B" w:rsidP="00F85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2E660B" w:rsidRDefault="002E660B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60B" w:rsidRPr="00045A25" w:rsidTr="00D136CF">
        <w:trPr>
          <w:trHeight w:hRule="exact" w:val="284"/>
        </w:trPr>
        <w:tc>
          <w:tcPr>
            <w:tcW w:w="5463" w:type="dxa"/>
          </w:tcPr>
          <w:p w:rsidR="002E660B" w:rsidRPr="00045A25" w:rsidRDefault="002E660B" w:rsidP="00F85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2E660B" w:rsidRDefault="002E660B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60B" w:rsidRPr="00045A25" w:rsidTr="00D136CF">
        <w:trPr>
          <w:trHeight w:hRule="exact" w:val="284"/>
        </w:trPr>
        <w:tc>
          <w:tcPr>
            <w:tcW w:w="5463" w:type="dxa"/>
          </w:tcPr>
          <w:p w:rsidR="002E660B" w:rsidRPr="00045A25" w:rsidRDefault="002E660B" w:rsidP="00F85C1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157" w:type="dxa"/>
          </w:tcPr>
          <w:p w:rsidR="002E660B" w:rsidRPr="00045A25" w:rsidRDefault="002E660B" w:rsidP="00F85C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2E660B" w:rsidRDefault="002E660B" w:rsidP="0032191D">
      <w:pPr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Toc526761015"/>
    </w:p>
    <w:p w:rsidR="002E660B" w:rsidRDefault="002E660B" w:rsidP="0032191D">
      <w:pPr>
        <w:spacing w:line="240" w:lineRule="auto"/>
        <w:jc w:val="both"/>
        <w:rPr>
          <w:rFonts w:ascii="Times New Roman" w:hAnsi="Times New Roman" w:cs="Times New Roman"/>
        </w:rPr>
      </w:pPr>
    </w:p>
    <w:p w:rsidR="002E660B" w:rsidRDefault="002E660B" w:rsidP="0032191D">
      <w:pPr>
        <w:spacing w:line="240" w:lineRule="auto"/>
        <w:jc w:val="both"/>
        <w:rPr>
          <w:rFonts w:ascii="Times New Roman" w:hAnsi="Times New Roman" w:cs="Times New Roman"/>
        </w:rPr>
      </w:pPr>
    </w:p>
    <w:p w:rsidR="002E660B" w:rsidRDefault="002E660B" w:rsidP="0032191D">
      <w:pPr>
        <w:spacing w:line="240" w:lineRule="auto"/>
        <w:jc w:val="both"/>
        <w:rPr>
          <w:rFonts w:ascii="Times New Roman" w:hAnsi="Times New Roman" w:cs="Times New Roman"/>
        </w:rPr>
      </w:pPr>
    </w:p>
    <w:p w:rsidR="002E660B" w:rsidRDefault="002E660B" w:rsidP="0032191D">
      <w:pPr>
        <w:spacing w:line="240" w:lineRule="auto"/>
        <w:jc w:val="both"/>
        <w:rPr>
          <w:rFonts w:ascii="Times New Roman" w:hAnsi="Times New Roman" w:cs="Times New Roman"/>
        </w:rPr>
      </w:pPr>
    </w:p>
    <w:p w:rsidR="002E660B" w:rsidRDefault="002E660B" w:rsidP="0032191D">
      <w:pPr>
        <w:spacing w:line="240" w:lineRule="auto"/>
        <w:jc w:val="both"/>
        <w:rPr>
          <w:rFonts w:ascii="Times New Roman" w:hAnsi="Times New Roman" w:cs="Times New Roman"/>
        </w:rPr>
      </w:pPr>
    </w:p>
    <w:p w:rsidR="002E660B" w:rsidRDefault="002E660B" w:rsidP="002E660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page" w:tblpX="1786" w:tblpY="365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1276"/>
        <w:gridCol w:w="1931"/>
      </w:tblGrid>
      <w:tr w:rsidR="000B03CB" w:rsidRPr="00045A25" w:rsidTr="00F85C1A">
        <w:trPr>
          <w:trHeight w:hRule="exact" w:val="311"/>
        </w:trPr>
        <w:tc>
          <w:tcPr>
            <w:tcW w:w="6888" w:type="dxa"/>
            <w:gridSpan w:val="4"/>
            <w:shd w:val="clear" w:color="auto" w:fill="F4B083" w:themeFill="accent2" w:themeFillTint="99"/>
            <w:vAlign w:val="center"/>
          </w:tcPr>
          <w:bookmarkEnd w:id="0"/>
          <w:p w:rsidR="000B03CB" w:rsidRDefault="000B03CB" w:rsidP="00F85C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Araç Bilgileri</w:t>
            </w:r>
          </w:p>
        </w:tc>
      </w:tr>
      <w:tr w:rsidR="000B03CB" w:rsidRPr="00045A25" w:rsidTr="00F85C1A">
        <w:trPr>
          <w:trHeight w:hRule="exact" w:val="311"/>
        </w:trPr>
        <w:tc>
          <w:tcPr>
            <w:tcW w:w="2547" w:type="dxa"/>
          </w:tcPr>
          <w:p w:rsidR="000B03CB" w:rsidRPr="00045A25" w:rsidRDefault="000B03CB" w:rsidP="00F85C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Araç Bilgisi</w:t>
            </w:r>
          </w:p>
        </w:tc>
        <w:tc>
          <w:tcPr>
            <w:tcW w:w="1134" w:type="dxa"/>
          </w:tcPr>
          <w:p w:rsidR="000B03CB" w:rsidRPr="00045A25" w:rsidRDefault="000B03CB" w:rsidP="00F85C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Adet</w:t>
            </w:r>
          </w:p>
        </w:tc>
        <w:tc>
          <w:tcPr>
            <w:tcW w:w="1276" w:type="dxa"/>
          </w:tcPr>
          <w:p w:rsidR="000B03CB" w:rsidRDefault="000B03CB" w:rsidP="00F85C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Modeli</w:t>
            </w:r>
          </w:p>
        </w:tc>
        <w:tc>
          <w:tcPr>
            <w:tcW w:w="1931" w:type="dxa"/>
          </w:tcPr>
          <w:p w:rsidR="000B03CB" w:rsidRDefault="000B03CB" w:rsidP="00F85C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Kurum/Kiralık</w:t>
            </w:r>
          </w:p>
        </w:tc>
      </w:tr>
      <w:tr w:rsidR="000B03CB" w:rsidRPr="00045A25" w:rsidTr="00F85C1A">
        <w:trPr>
          <w:trHeight w:hRule="exact" w:val="311"/>
        </w:trPr>
        <w:tc>
          <w:tcPr>
            <w:tcW w:w="2547" w:type="dxa"/>
          </w:tcPr>
          <w:p w:rsidR="000B03CB" w:rsidRPr="00045A25" w:rsidRDefault="000B03CB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Mazda</w:t>
            </w:r>
          </w:p>
        </w:tc>
        <w:tc>
          <w:tcPr>
            <w:tcW w:w="1134" w:type="dxa"/>
          </w:tcPr>
          <w:p w:rsidR="000B03CB" w:rsidRPr="00045A25" w:rsidRDefault="000B03CB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03CB" w:rsidRPr="00045A25" w:rsidRDefault="000B03CB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B03CB" w:rsidRPr="00045A25" w:rsidRDefault="000B03CB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CB" w:rsidRPr="00045A25" w:rsidTr="00F85C1A">
        <w:trPr>
          <w:trHeight w:hRule="exact" w:val="311"/>
        </w:trPr>
        <w:tc>
          <w:tcPr>
            <w:tcW w:w="2547" w:type="dxa"/>
          </w:tcPr>
          <w:p w:rsidR="000B03CB" w:rsidRPr="00045A25" w:rsidRDefault="000B03CB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Ford Transit</w:t>
            </w:r>
          </w:p>
        </w:tc>
        <w:tc>
          <w:tcPr>
            <w:tcW w:w="1134" w:type="dxa"/>
          </w:tcPr>
          <w:p w:rsidR="000B03CB" w:rsidRPr="00045A25" w:rsidRDefault="000B03CB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03CB" w:rsidRDefault="000B03CB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B03CB" w:rsidRDefault="000B03CB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CB" w:rsidRPr="00045A25" w:rsidTr="00F85C1A">
        <w:trPr>
          <w:trHeight w:hRule="exact" w:val="311"/>
        </w:trPr>
        <w:tc>
          <w:tcPr>
            <w:tcW w:w="2547" w:type="dxa"/>
          </w:tcPr>
          <w:p w:rsidR="000B03CB" w:rsidRPr="00045A25" w:rsidRDefault="000B03CB" w:rsidP="00F85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Volkwagen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Cady</w:t>
            </w:r>
            <w:proofErr w:type="spellEnd"/>
          </w:p>
        </w:tc>
        <w:tc>
          <w:tcPr>
            <w:tcW w:w="1134" w:type="dxa"/>
          </w:tcPr>
          <w:p w:rsidR="000B03CB" w:rsidRPr="00045A25" w:rsidRDefault="000B03CB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03CB" w:rsidRDefault="000B03CB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B03CB" w:rsidRDefault="000B03CB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CB" w:rsidRPr="00045A25" w:rsidTr="00F85C1A">
        <w:trPr>
          <w:trHeight w:hRule="exact" w:val="311"/>
        </w:trPr>
        <w:tc>
          <w:tcPr>
            <w:tcW w:w="2547" w:type="dxa"/>
          </w:tcPr>
          <w:p w:rsidR="000B03CB" w:rsidRPr="00045A25" w:rsidRDefault="000B03CB" w:rsidP="00F85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Volkswagen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Amarok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Teknikeri</w:t>
            </w:r>
          </w:p>
        </w:tc>
        <w:tc>
          <w:tcPr>
            <w:tcW w:w="1134" w:type="dxa"/>
          </w:tcPr>
          <w:p w:rsidR="000B03CB" w:rsidRDefault="000B03CB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03CB" w:rsidRDefault="000B03CB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B03CB" w:rsidRDefault="000B03CB" w:rsidP="00F85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03CB" w:rsidRDefault="000B03CB" w:rsidP="002E660B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0B03CB" w:rsidRDefault="000B03CB" w:rsidP="002E660B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0B03CB" w:rsidRDefault="000B03CB" w:rsidP="002E660B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0B03CB" w:rsidRPr="00C64794" w:rsidRDefault="000B03CB" w:rsidP="002E660B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0B03CB" w:rsidRDefault="000B03CB" w:rsidP="000B03CB">
      <w:pPr>
        <w:pStyle w:val="AralkYok"/>
        <w:ind w:left="708"/>
        <w:rPr>
          <w:rFonts w:ascii="Times New Roman" w:hAnsi="Times New Roman" w:cs="Times New Roman"/>
          <w:b/>
        </w:rPr>
      </w:pPr>
    </w:p>
    <w:p w:rsidR="000B03CB" w:rsidRDefault="000B03CB" w:rsidP="000B03CB">
      <w:pPr>
        <w:pStyle w:val="AralkYok"/>
        <w:ind w:left="708"/>
        <w:rPr>
          <w:rFonts w:ascii="Times New Roman" w:hAnsi="Times New Roman" w:cs="Times New Roman"/>
          <w:b/>
        </w:rPr>
      </w:pPr>
    </w:p>
    <w:p w:rsidR="000B03CB" w:rsidRDefault="000B03CB" w:rsidP="000B03CB">
      <w:pPr>
        <w:pStyle w:val="AralkYok"/>
        <w:ind w:left="708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horzAnchor="page" w:tblpX="1881" w:tblpY="291"/>
        <w:tblW w:w="0" w:type="auto"/>
        <w:tblLook w:val="04A0" w:firstRow="1" w:lastRow="0" w:firstColumn="1" w:lastColumn="0" w:noHBand="0" w:noVBand="1"/>
      </w:tblPr>
      <w:tblGrid>
        <w:gridCol w:w="5949"/>
        <w:gridCol w:w="709"/>
      </w:tblGrid>
      <w:tr w:rsidR="000B03CB" w:rsidTr="000B03CB">
        <w:tc>
          <w:tcPr>
            <w:tcW w:w="6658" w:type="dxa"/>
            <w:gridSpan w:val="2"/>
            <w:shd w:val="clear" w:color="auto" w:fill="A8D08D" w:themeFill="accent6" w:themeFillTint="99"/>
          </w:tcPr>
          <w:p w:rsidR="000B03CB" w:rsidRDefault="000B03CB" w:rsidP="000B03CB">
            <w:pPr>
              <w:pStyle w:val="AralkYok"/>
              <w:rPr>
                <w:rFonts w:ascii="Times New Roman" w:hAnsi="Times New Roman"/>
                <w:b/>
              </w:rPr>
            </w:pPr>
            <w:r w:rsidRPr="00C64794">
              <w:rPr>
                <w:rFonts w:ascii="Times New Roman" w:hAnsi="Times New Roman"/>
                <w:b/>
                <w:kern w:val="1"/>
              </w:rPr>
              <w:t xml:space="preserve">Sağlık Bakanlığına </w:t>
            </w:r>
            <w:r>
              <w:rPr>
                <w:rFonts w:ascii="Times New Roman" w:hAnsi="Times New Roman"/>
                <w:b/>
                <w:kern w:val="1"/>
              </w:rPr>
              <w:t>B</w:t>
            </w:r>
            <w:r w:rsidRPr="00C64794">
              <w:rPr>
                <w:rFonts w:ascii="Times New Roman" w:hAnsi="Times New Roman"/>
                <w:b/>
                <w:kern w:val="1"/>
              </w:rPr>
              <w:t>ağlı</w:t>
            </w:r>
            <w:r>
              <w:rPr>
                <w:rFonts w:ascii="Times New Roman" w:hAnsi="Times New Roman"/>
                <w:b/>
                <w:kern w:val="1"/>
              </w:rPr>
              <w:t xml:space="preserve"> </w:t>
            </w:r>
            <w:r w:rsidRPr="00C64794">
              <w:rPr>
                <w:rFonts w:ascii="Times New Roman" w:hAnsi="Times New Roman"/>
                <w:b/>
              </w:rPr>
              <w:t>Hastane/ Birim Sayıları</w:t>
            </w:r>
          </w:p>
        </w:tc>
      </w:tr>
      <w:tr w:rsidR="000B03CB" w:rsidTr="000B03CB">
        <w:tc>
          <w:tcPr>
            <w:tcW w:w="5949" w:type="dxa"/>
          </w:tcPr>
          <w:p w:rsidR="000B03CB" w:rsidRDefault="000B03CB" w:rsidP="000B03CB">
            <w:pPr>
              <w:pStyle w:val="AralkYok"/>
              <w:rPr>
                <w:rFonts w:ascii="Times New Roman" w:hAnsi="Times New Roman"/>
                <w:b/>
              </w:rPr>
            </w:pPr>
            <w:r w:rsidRPr="00C64794">
              <w:rPr>
                <w:rFonts w:ascii="Times New Roman" w:hAnsi="Times New Roman"/>
                <w:kern w:val="1"/>
              </w:rPr>
              <w:t>İlçe Sağlık Müdürlüğü</w:t>
            </w:r>
          </w:p>
        </w:tc>
        <w:tc>
          <w:tcPr>
            <w:tcW w:w="709" w:type="dxa"/>
          </w:tcPr>
          <w:p w:rsidR="000B03CB" w:rsidRDefault="000B03CB" w:rsidP="000B03CB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0B03CB" w:rsidTr="000B03CB">
        <w:tc>
          <w:tcPr>
            <w:tcW w:w="5949" w:type="dxa"/>
          </w:tcPr>
          <w:p w:rsidR="000B03CB" w:rsidRDefault="000B03CB" w:rsidP="000B03CB">
            <w:pPr>
              <w:pStyle w:val="AralkYok"/>
              <w:rPr>
                <w:rFonts w:ascii="Times New Roman" w:hAnsi="Times New Roman"/>
                <w:b/>
              </w:rPr>
            </w:pPr>
            <w:r w:rsidRPr="00C64794">
              <w:rPr>
                <w:rFonts w:ascii="Times New Roman" w:hAnsi="Times New Roman"/>
                <w:kern w:val="1"/>
              </w:rPr>
              <w:t>Sağlıklı Hayat Merkezi</w:t>
            </w:r>
          </w:p>
        </w:tc>
        <w:tc>
          <w:tcPr>
            <w:tcW w:w="709" w:type="dxa"/>
          </w:tcPr>
          <w:p w:rsidR="000B03CB" w:rsidRDefault="000B03CB" w:rsidP="000B03CB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0B03CB" w:rsidTr="000B03CB">
        <w:tc>
          <w:tcPr>
            <w:tcW w:w="5949" w:type="dxa"/>
          </w:tcPr>
          <w:p w:rsidR="000B03CB" w:rsidRDefault="000B03CB" w:rsidP="000B03CB">
            <w:pPr>
              <w:pStyle w:val="AralkYok"/>
              <w:rPr>
                <w:rFonts w:ascii="Times New Roman" w:hAnsi="Times New Roman"/>
                <w:b/>
              </w:rPr>
            </w:pPr>
            <w:r w:rsidRPr="00C64794">
              <w:rPr>
                <w:rFonts w:ascii="Times New Roman" w:hAnsi="Times New Roman"/>
                <w:kern w:val="1"/>
              </w:rPr>
              <w:t>Verem Savaş Dispanseri Birimi</w:t>
            </w:r>
          </w:p>
        </w:tc>
        <w:tc>
          <w:tcPr>
            <w:tcW w:w="709" w:type="dxa"/>
          </w:tcPr>
          <w:p w:rsidR="000B03CB" w:rsidRDefault="000B03CB" w:rsidP="000B03CB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0B03CB" w:rsidTr="000B03CB">
        <w:tc>
          <w:tcPr>
            <w:tcW w:w="5949" w:type="dxa"/>
          </w:tcPr>
          <w:p w:rsidR="000B03CB" w:rsidRDefault="000B03CB" w:rsidP="000B03CB">
            <w:pPr>
              <w:pStyle w:val="AralkYok"/>
              <w:rPr>
                <w:rFonts w:ascii="Times New Roman" w:hAnsi="Times New Roman"/>
                <w:b/>
              </w:rPr>
            </w:pPr>
            <w:r w:rsidRPr="00C64794">
              <w:rPr>
                <w:rFonts w:ascii="Times New Roman" w:hAnsi="Times New Roman"/>
                <w:kern w:val="1"/>
              </w:rPr>
              <w:t>Ana-Çocuk Sağlığı ve Aile Planlaması Birimi</w:t>
            </w:r>
          </w:p>
        </w:tc>
        <w:tc>
          <w:tcPr>
            <w:tcW w:w="709" w:type="dxa"/>
          </w:tcPr>
          <w:p w:rsidR="000B03CB" w:rsidRDefault="000B03CB" w:rsidP="000B03CB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0B03CB" w:rsidTr="000B03CB">
        <w:tc>
          <w:tcPr>
            <w:tcW w:w="5949" w:type="dxa"/>
          </w:tcPr>
          <w:p w:rsidR="000B03CB" w:rsidRDefault="000B03CB" w:rsidP="000B03CB">
            <w:pPr>
              <w:pStyle w:val="AralkYok"/>
              <w:rPr>
                <w:rFonts w:ascii="Times New Roman" w:hAnsi="Times New Roman"/>
                <w:b/>
              </w:rPr>
            </w:pPr>
            <w:r w:rsidRPr="00C64794">
              <w:rPr>
                <w:rFonts w:ascii="Times New Roman" w:hAnsi="Times New Roman"/>
                <w:kern w:val="1"/>
              </w:rPr>
              <w:t>Aile Sağlığı Merkezi</w:t>
            </w:r>
          </w:p>
        </w:tc>
        <w:tc>
          <w:tcPr>
            <w:tcW w:w="709" w:type="dxa"/>
          </w:tcPr>
          <w:p w:rsidR="000B03CB" w:rsidRDefault="000B03CB" w:rsidP="000B03CB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</w:tr>
      <w:tr w:rsidR="000B03CB" w:rsidTr="000B03CB">
        <w:tc>
          <w:tcPr>
            <w:tcW w:w="5949" w:type="dxa"/>
          </w:tcPr>
          <w:p w:rsidR="000B03CB" w:rsidRDefault="000B03CB" w:rsidP="000B03CB">
            <w:pPr>
              <w:pStyle w:val="AralkYok"/>
              <w:rPr>
                <w:rFonts w:ascii="Times New Roman" w:hAnsi="Times New Roman"/>
                <w:b/>
              </w:rPr>
            </w:pPr>
            <w:r w:rsidRPr="00C64794">
              <w:rPr>
                <w:rFonts w:ascii="Times New Roman" w:hAnsi="Times New Roman"/>
                <w:kern w:val="1"/>
              </w:rPr>
              <w:t>Fiili Aile Hekimliği Birimi</w:t>
            </w:r>
          </w:p>
        </w:tc>
        <w:tc>
          <w:tcPr>
            <w:tcW w:w="709" w:type="dxa"/>
          </w:tcPr>
          <w:p w:rsidR="000B03CB" w:rsidRDefault="000B03CB" w:rsidP="000B03CB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</w:tr>
      <w:tr w:rsidR="000B03CB" w:rsidTr="000B03CB">
        <w:tc>
          <w:tcPr>
            <w:tcW w:w="5949" w:type="dxa"/>
          </w:tcPr>
          <w:p w:rsidR="000B03CB" w:rsidRDefault="000B03CB" w:rsidP="000B03CB">
            <w:pPr>
              <w:pStyle w:val="AralkYok"/>
              <w:rPr>
                <w:rFonts w:ascii="Times New Roman" w:hAnsi="Times New Roman"/>
                <w:b/>
              </w:rPr>
            </w:pPr>
            <w:r w:rsidRPr="00C64794">
              <w:rPr>
                <w:rFonts w:ascii="Times New Roman" w:hAnsi="Times New Roman"/>
                <w:kern w:val="1"/>
              </w:rPr>
              <w:t>KETEM Birimi</w:t>
            </w:r>
          </w:p>
        </w:tc>
        <w:tc>
          <w:tcPr>
            <w:tcW w:w="709" w:type="dxa"/>
          </w:tcPr>
          <w:p w:rsidR="000B03CB" w:rsidRDefault="000B03CB" w:rsidP="000B03CB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0B03CB" w:rsidTr="000B03CB">
        <w:tc>
          <w:tcPr>
            <w:tcW w:w="5949" w:type="dxa"/>
          </w:tcPr>
          <w:p w:rsidR="000B03CB" w:rsidRDefault="000B03CB" w:rsidP="000B03CB">
            <w:pPr>
              <w:pStyle w:val="AralkYok"/>
              <w:rPr>
                <w:rFonts w:ascii="Times New Roman" w:hAnsi="Times New Roman"/>
                <w:b/>
              </w:rPr>
            </w:pPr>
            <w:r w:rsidRPr="00C64794">
              <w:rPr>
                <w:rFonts w:ascii="Times New Roman" w:hAnsi="Times New Roman"/>
                <w:kern w:val="1"/>
              </w:rPr>
              <w:t>Sağlık Evi</w:t>
            </w:r>
          </w:p>
        </w:tc>
        <w:tc>
          <w:tcPr>
            <w:tcW w:w="709" w:type="dxa"/>
          </w:tcPr>
          <w:p w:rsidR="000B03CB" w:rsidRDefault="000B03CB" w:rsidP="000B03CB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B03CB" w:rsidTr="000B03CB">
        <w:tc>
          <w:tcPr>
            <w:tcW w:w="5949" w:type="dxa"/>
          </w:tcPr>
          <w:p w:rsidR="000B03CB" w:rsidRPr="00C64794" w:rsidRDefault="000B03CB" w:rsidP="000B03CB">
            <w:pPr>
              <w:pStyle w:val="AralkYok"/>
              <w:rPr>
                <w:rFonts w:ascii="Times New Roman" w:hAnsi="Times New Roman"/>
                <w:kern w:val="1"/>
              </w:rPr>
            </w:pPr>
            <w:r w:rsidRPr="00C64794">
              <w:rPr>
                <w:rFonts w:ascii="Times New Roman" w:hAnsi="Times New Roman"/>
                <w:kern w:val="1"/>
              </w:rPr>
              <w:t xml:space="preserve">Devlet Hastanesi </w:t>
            </w:r>
            <w:proofErr w:type="gramStart"/>
            <w:r w:rsidRPr="00C64794">
              <w:rPr>
                <w:rFonts w:ascii="Times New Roman" w:hAnsi="Times New Roman"/>
                <w:kern w:val="1"/>
              </w:rPr>
              <w:t>( 400</w:t>
            </w:r>
            <w:proofErr w:type="gramEnd"/>
            <w:r w:rsidRPr="00C64794">
              <w:rPr>
                <w:rFonts w:ascii="Times New Roman" w:hAnsi="Times New Roman"/>
                <w:kern w:val="1"/>
              </w:rPr>
              <w:t xml:space="preserve"> yatak kapasiteli, % 61 yatak işgal oranlı )</w:t>
            </w:r>
          </w:p>
        </w:tc>
        <w:tc>
          <w:tcPr>
            <w:tcW w:w="709" w:type="dxa"/>
          </w:tcPr>
          <w:p w:rsidR="000B03CB" w:rsidRDefault="000B03CB" w:rsidP="000B03CB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0B03CB" w:rsidTr="000B03CB">
        <w:tc>
          <w:tcPr>
            <w:tcW w:w="5949" w:type="dxa"/>
          </w:tcPr>
          <w:p w:rsidR="000B03CB" w:rsidRPr="00C64794" w:rsidRDefault="000B03CB" w:rsidP="000B03CB">
            <w:pPr>
              <w:pStyle w:val="AralkYok"/>
              <w:rPr>
                <w:rFonts w:ascii="Times New Roman" w:hAnsi="Times New Roman"/>
                <w:kern w:val="1"/>
              </w:rPr>
            </w:pPr>
            <w:r w:rsidRPr="00C64794">
              <w:rPr>
                <w:rFonts w:ascii="Times New Roman" w:hAnsi="Times New Roman"/>
                <w:kern w:val="1"/>
              </w:rPr>
              <w:t>Acil Sağlık Hizmetleri İstasyonu</w:t>
            </w:r>
          </w:p>
        </w:tc>
        <w:tc>
          <w:tcPr>
            <w:tcW w:w="709" w:type="dxa"/>
          </w:tcPr>
          <w:p w:rsidR="000B03CB" w:rsidRDefault="000B03CB" w:rsidP="000B03CB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</w:tbl>
    <w:p w:rsidR="000B03CB" w:rsidRDefault="000B03CB" w:rsidP="000B03CB">
      <w:pPr>
        <w:pStyle w:val="AralkYok"/>
        <w:ind w:left="708"/>
        <w:rPr>
          <w:rFonts w:ascii="Times New Roman" w:hAnsi="Times New Roman" w:cs="Times New Roman"/>
          <w:b/>
        </w:rPr>
      </w:pPr>
    </w:p>
    <w:p w:rsidR="0032191D" w:rsidRDefault="0032191D" w:rsidP="000B03CB">
      <w:pPr>
        <w:pStyle w:val="AralkYok"/>
        <w:ind w:left="708"/>
        <w:rPr>
          <w:rFonts w:ascii="Times New Roman" w:hAnsi="Times New Roman" w:cs="Times New Roman"/>
          <w:b/>
        </w:rPr>
      </w:pPr>
      <w:r w:rsidRPr="00C64794">
        <w:rPr>
          <w:rFonts w:ascii="Times New Roman" w:hAnsi="Times New Roman" w:cs="Times New Roman"/>
          <w:b/>
        </w:rPr>
        <w:t xml:space="preserve"> </w:t>
      </w:r>
    </w:p>
    <w:p w:rsidR="0032191D" w:rsidRDefault="0032191D" w:rsidP="0032191D">
      <w:pPr>
        <w:pStyle w:val="AralkYok"/>
        <w:ind w:left="1068"/>
        <w:rPr>
          <w:rFonts w:ascii="Times New Roman" w:hAnsi="Times New Roman" w:cs="Times New Roman"/>
          <w:b/>
        </w:rPr>
      </w:pPr>
    </w:p>
    <w:p w:rsidR="0032191D" w:rsidRDefault="0032191D" w:rsidP="0032191D">
      <w:pPr>
        <w:pStyle w:val="AralkYok"/>
        <w:ind w:left="1068"/>
        <w:rPr>
          <w:rFonts w:ascii="Times New Roman" w:hAnsi="Times New Roman" w:cs="Times New Roman"/>
          <w:b/>
        </w:rPr>
      </w:pPr>
    </w:p>
    <w:p w:rsidR="0032191D" w:rsidRDefault="0032191D" w:rsidP="0032191D">
      <w:pPr>
        <w:pStyle w:val="AralkYok"/>
        <w:ind w:left="1068"/>
        <w:rPr>
          <w:rFonts w:ascii="Times New Roman" w:hAnsi="Times New Roman" w:cs="Times New Roman"/>
          <w:b/>
        </w:rPr>
      </w:pPr>
    </w:p>
    <w:p w:rsidR="002E660B" w:rsidRPr="00C64794" w:rsidRDefault="002E660B" w:rsidP="0032191D">
      <w:pPr>
        <w:pStyle w:val="AralkYok"/>
        <w:ind w:left="1068"/>
        <w:rPr>
          <w:rFonts w:ascii="Times New Roman" w:hAnsi="Times New Roman" w:cs="Times New Roman"/>
          <w:b/>
        </w:rPr>
      </w:pPr>
    </w:p>
    <w:p w:rsidR="0032191D" w:rsidRDefault="0032191D" w:rsidP="0032191D">
      <w:pPr>
        <w:pStyle w:val="AralkYok"/>
        <w:rPr>
          <w:rFonts w:ascii="Times New Roman" w:hAnsi="Times New Roman" w:cs="Times New Roman"/>
          <w:b/>
        </w:rPr>
      </w:pPr>
    </w:p>
    <w:p w:rsidR="000B03CB" w:rsidRDefault="000B03CB" w:rsidP="0032191D">
      <w:pPr>
        <w:pStyle w:val="AralkYok"/>
        <w:rPr>
          <w:rFonts w:ascii="Times New Roman" w:hAnsi="Times New Roman" w:cs="Times New Roman"/>
          <w:b/>
        </w:rPr>
      </w:pPr>
    </w:p>
    <w:p w:rsidR="000B03CB" w:rsidRDefault="000B03CB" w:rsidP="0032191D">
      <w:pPr>
        <w:pStyle w:val="AralkYok"/>
        <w:rPr>
          <w:rFonts w:ascii="Times New Roman" w:hAnsi="Times New Roman" w:cs="Times New Roman"/>
          <w:b/>
        </w:rPr>
      </w:pPr>
    </w:p>
    <w:p w:rsidR="000B03CB" w:rsidRDefault="000B03CB" w:rsidP="0032191D">
      <w:pPr>
        <w:pStyle w:val="AralkYok"/>
        <w:rPr>
          <w:rFonts w:ascii="Times New Roman" w:hAnsi="Times New Roman" w:cs="Times New Roman"/>
          <w:b/>
        </w:rPr>
      </w:pPr>
    </w:p>
    <w:p w:rsidR="000B03CB" w:rsidRDefault="000B03CB" w:rsidP="0032191D">
      <w:pPr>
        <w:pStyle w:val="AralkYok"/>
        <w:rPr>
          <w:rFonts w:ascii="Times New Roman" w:hAnsi="Times New Roman" w:cs="Times New Roman"/>
          <w:b/>
        </w:rPr>
      </w:pPr>
    </w:p>
    <w:p w:rsidR="000B03CB" w:rsidRDefault="000B03CB" w:rsidP="0032191D">
      <w:pPr>
        <w:pStyle w:val="AralkYok"/>
        <w:rPr>
          <w:rFonts w:ascii="Times New Roman" w:hAnsi="Times New Roman" w:cs="Times New Roman"/>
          <w:b/>
        </w:rPr>
      </w:pPr>
    </w:p>
    <w:p w:rsidR="000B03CB" w:rsidRDefault="000B03CB" w:rsidP="0032191D">
      <w:pPr>
        <w:pStyle w:val="AralkYok"/>
        <w:rPr>
          <w:rFonts w:ascii="Times New Roman" w:hAnsi="Times New Roman" w:cs="Times New Roman"/>
          <w:b/>
        </w:rPr>
      </w:pPr>
    </w:p>
    <w:p w:rsidR="000B03CB" w:rsidRDefault="000B03CB" w:rsidP="0032191D">
      <w:pPr>
        <w:pStyle w:val="AralkYok"/>
        <w:rPr>
          <w:rFonts w:ascii="Times New Roman" w:hAnsi="Times New Roman" w:cs="Times New Roman"/>
          <w:b/>
        </w:rPr>
      </w:pPr>
    </w:p>
    <w:p w:rsidR="000B03CB" w:rsidRPr="00C64794" w:rsidRDefault="000B03CB" w:rsidP="0032191D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Ak11"/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9"/>
        <w:gridCol w:w="1609"/>
      </w:tblGrid>
      <w:tr w:rsidR="0032191D" w:rsidRPr="00C64794" w:rsidTr="000B03CB">
        <w:trPr>
          <w:trHeight w:hRule="exact" w:val="284"/>
        </w:trPr>
        <w:tc>
          <w:tcPr>
            <w:tcW w:w="5089" w:type="dxa"/>
            <w:shd w:val="clear" w:color="auto" w:fill="F4B083" w:themeFill="accent2" w:themeFillTint="99"/>
          </w:tcPr>
          <w:p w:rsidR="0032191D" w:rsidRPr="00C64794" w:rsidRDefault="0032191D" w:rsidP="00366374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kern w:val="1"/>
              </w:rPr>
            </w:pPr>
            <w:r w:rsidRPr="00C64794">
              <w:rPr>
                <w:rFonts w:ascii="Times New Roman" w:hAnsi="Times New Roman"/>
              </w:rPr>
              <w:tab/>
            </w:r>
            <w:r w:rsidRPr="00C64794">
              <w:rPr>
                <w:rFonts w:ascii="Times New Roman" w:eastAsia="Calibri" w:hAnsi="Times New Roman"/>
                <w:b/>
                <w:bCs/>
                <w:kern w:val="1"/>
              </w:rPr>
              <w:t>Sağlık Kuruluşu</w:t>
            </w:r>
          </w:p>
        </w:tc>
        <w:tc>
          <w:tcPr>
            <w:tcW w:w="1609" w:type="dxa"/>
            <w:shd w:val="clear" w:color="auto" w:fill="F4B083" w:themeFill="accent2" w:themeFillTint="99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kern w:val="1"/>
              </w:rPr>
            </w:pPr>
            <w:r w:rsidRPr="00C64794">
              <w:rPr>
                <w:rFonts w:ascii="Times New Roman" w:eastAsia="Calibri" w:hAnsi="Times New Roman"/>
                <w:b/>
                <w:bCs/>
                <w:kern w:val="1"/>
              </w:rPr>
              <w:t>202</w:t>
            </w:r>
            <w:r>
              <w:rPr>
                <w:rFonts w:ascii="Times New Roman" w:eastAsia="Calibri" w:hAnsi="Times New Roman"/>
                <w:b/>
                <w:bCs/>
                <w:kern w:val="1"/>
              </w:rPr>
              <w:t>4</w:t>
            </w:r>
          </w:p>
        </w:tc>
      </w:tr>
      <w:tr w:rsidR="0032191D" w:rsidRPr="00C64794" w:rsidTr="000B03CB">
        <w:trPr>
          <w:trHeight w:hRule="exact" w:val="284"/>
        </w:trPr>
        <w:tc>
          <w:tcPr>
            <w:tcW w:w="5089" w:type="dxa"/>
          </w:tcPr>
          <w:p w:rsidR="0032191D" w:rsidRPr="00C64794" w:rsidRDefault="0032191D" w:rsidP="00366374">
            <w:pPr>
              <w:suppressAutoHyphens/>
              <w:rPr>
                <w:rFonts w:ascii="Times New Roman" w:eastAsia="Calibri" w:hAnsi="Times New Roman"/>
                <w:kern w:val="1"/>
              </w:rPr>
            </w:pPr>
            <w:r w:rsidRPr="00C64794">
              <w:rPr>
                <w:rFonts w:ascii="Times New Roman" w:eastAsia="Calibri" w:hAnsi="Times New Roman"/>
                <w:bCs/>
                <w:kern w:val="1"/>
              </w:rPr>
              <w:t>Genel Hastane</w:t>
            </w:r>
          </w:p>
        </w:tc>
        <w:tc>
          <w:tcPr>
            <w:tcW w:w="1609" w:type="dxa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eastAsia="Calibri" w:hAnsi="Times New Roman"/>
                <w:kern w:val="1"/>
              </w:rPr>
            </w:pPr>
            <w:r w:rsidRPr="00C64794">
              <w:rPr>
                <w:rFonts w:ascii="Times New Roman" w:eastAsia="Calibri" w:hAnsi="Times New Roman"/>
                <w:kern w:val="1"/>
              </w:rPr>
              <w:t>6</w:t>
            </w:r>
          </w:p>
        </w:tc>
      </w:tr>
      <w:tr w:rsidR="0032191D" w:rsidRPr="00C64794" w:rsidTr="000B03CB">
        <w:trPr>
          <w:trHeight w:hRule="exact" w:val="284"/>
        </w:trPr>
        <w:tc>
          <w:tcPr>
            <w:tcW w:w="5089" w:type="dxa"/>
          </w:tcPr>
          <w:p w:rsidR="0032191D" w:rsidRPr="00C64794" w:rsidRDefault="0032191D" w:rsidP="00366374">
            <w:pPr>
              <w:suppressAutoHyphens/>
              <w:rPr>
                <w:rFonts w:ascii="Times New Roman" w:eastAsia="Calibri" w:hAnsi="Times New Roman"/>
                <w:kern w:val="1"/>
              </w:rPr>
            </w:pPr>
            <w:r w:rsidRPr="00C64794">
              <w:rPr>
                <w:rFonts w:ascii="Times New Roman" w:eastAsia="Calibri" w:hAnsi="Times New Roman"/>
                <w:bCs/>
                <w:kern w:val="1"/>
              </w:rPr>
              <w:t>İlçe Devlet Hastanesi</w:t>
            </w:r>
          </w:p>
        </w:tc>
        <w:tc>
          <w:tcPr>
            <w:tcW w:w="1609" w:type="dxa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eastAsia="Calibri" w:hAnsi="Times New Roman"/>
                <w:kern w:val="1"/>
              </w:rPr>
            </w:pPr>
            <w:r w:rsidRPr="00C64794">
              <w:rPr>
                <w:rFonts w:ascii="Times New Roman" w:eastAsia="Calibri" w:hAnsi="Times New Roman"/>
                <w:kern w:val="1"/>
              </w:rPr>
              <w:t>1</w:t>
            </w:r>
          </w:p>
        </w:tc>
      </w:tr>
      <w:tr w:rsidR="0032191D" w:rsidRPr="00C64794" w:rsidTr="000B03CB">
        <w:trPr>
          <w:trHeight w:hRule="exact" w:val="284"/>
        </w:trPr>
        <w:tc>
          <w:tcPr>
            <w:tcW w:w="5089" w:type="dxa"/>
          </w:tcPr>
          <w:p w:rsidR="0032191D" w:rsidRPr="00C64794" w:rsidRDefault="0032191D" w:rsidP="00366374">
            <w:pPr>
              <w:suppressAutoHyphens/>
              <w:rPr>
                <w:rFonts w:ascii="Times New Roman" w:eastAsia="Calibri" w:hAnsi="Times New Roman"/>
                <w:bCs/>
                <w:kern w:val="1"/>
              </w:rPr>
            </w:pPr>
            <w:r>
              <w:rPr>
                <w:rFonts w:ascii="Times New Roman" w:eastAsia="Calibri" w:hAnsi="Times New Roman"/>
                <w:bCs/>
                <w:kern w:val="1"/>
              </w:rPr>
              <w:t>Özel Tıp Merkezi</w:t>
            </w:r>
          </w:p>
        </w:tc>
        <w:tc>
          <w:tcPr>
            <w:tcW w:w="1609" w:type="dxa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eastAsia="Calibri" w:hAnsi="Times New Roman"/>
                <w:kern w:val="1"/>
              </w:rPr>
            </w:pPr>
            <w:r>
              <w:rPr>
                <w:rFonts w:ascii="Times New Roman" w:eastAsia="Calibri" w:hAnsi="Times New Roman"/>
                <w:kern w:val="1"/>
              </w:rPr>
              <w:t>2</w:t>
            </w:r>
          </w:p>
        </w:tc>
      </w:tr>
      <w:tr w:rsidR="0032191D" w:rsidRPr="00C64794" w:rsidTr="000B03CB">
        <w:trPr>
          <w:trHeight w:hRule="exact" w:val="284"/>
        </w:trPr>
        <w:tc>
          <w:tcPr>
            <w:tcW w:w="5089" w:type="dxa"/>
          </w:tcPr>
          <w:p w:rsidR="0032191D" w:rsidRPr="00C64794" w:rsidRDefault="0032191D" w:rsidP="00366374">
            <w:pPr>
              <w:suppressAutoHyphens/>
              <w:rPr>
                <w:rFonts w:ascii="Times New Roman" w:eastAsia="Calibri" w:hAnsi="Times New Roman"/>
                <w:kern w:val="1"/>
              </w:rPr>
            </w:pPr>
            <w:r w:rsidRPr="00C64794">
              <w:rPr>
                <w:rFonts w:ascii="Times New Roman" w:eastAsia="Calibri" w:hAnsi="Times New Roman"/>
                <w:bCs/>
                <w:kern w:val="1"/>
              </w:rPr>
              <w:t>İlçe Sağlık Müdürlüğü</w:t>
            </w:r>
          </w:p>
        </w:tc>
        <w:tc>
          <w:tcPr>
            <w:tcW w:w="1609" w:type="dxa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eastAsia="Calibri" w:hAnsi="Times New Roman"/>
                <w:kern w:val="1"/>
              </w:rPr>
            </w:pPr>
            <w:r w:rsidRPr="00C64794">
              <w:rPr>
                <w:rFonts w:ascii="Times New Roman" w:eastAsia="Calibri" w:hAnsi="Times New Roman"/>
                <w:kern w:val="1"/>
              </w:rPr>
              <w:t>1</w:t>
            </w:r>
          </w:p>
        </w:tc>
      </w:tr>
      <w:tr w:rsidR="0032191D" w:rsidRPr="00C64794" w:rsidTr="000B03CB">
        <w:trPr>
          <w:trHeight w:hRule="exact" w:val="284"/>
        </w:trPr>
        <w:tc>
          <w:tcPr>
            <w:tcW w:w="5089" w:type="dxa"/>
          </w:tcPr>
          <w:p w:rsidR="0032191D" w:rsidRPr="00C64794" w:rsidRDefault="0032191D" w:rsidP="00366374">
            <w:pPr>
              <w:suppressAutoHyphens/>
              <w:rPr>
                <w:rFonts w:ascii="Times New Roman" w:eastAsia="Calibri" w:hAnsi="Times New Roman"/>
                <w:kern w:val="1"/>
              </w:rPr>
            </w:pPr>
            <w:r w:rsidRPr="00C64794">
              <w:rPr>
                <w:rFonts w:ascii="Times New Roman" w:eastAsia="Calibri" w:hAnsi="Times New Roman"/>
                <w:bCs/>
                <w:kern w:val="1"/>
              </w:rPr>
              <w:t>Aile Sağlığı Merkezi</w:t>
            </w:r>
          </w:p>
        </w:tc>
        <w:tc>
          <w:tcPr>
            <w:tcW w:w="1609" w:type="dxa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eastAsia="Calibri" w:hAnsi="Times New Roman"/>
                <w:kern w:val="1"/>
              </w:rPr>
            </w:pPr>
            <w:r>
              <w:rPr>
                <w:rFonts w:ascii="Times New Roman" w:eastAsia="Calibri" w:hAnsi="Times New Roman"/>
                <w:kern w:val="1"/>
              </w:rPr>
              <w:t>26</w:t>
            </w:r>
          </w:p>
        </w:tc>
      </w:tr>
      <w:tr w:rsidR="0032191D" w:rsidRPr="00C64794" w:rsidTr="000B03CB">
        <w:trPr>
          <w:trHeight w:hRule="exact" w:val="284"/>
        </w:trPr>
        <w:tc>
          <w:tcPr>
            <w:tcW w:w="5089" w:type="dxa"/>
          </w:tcPr>
          <w:p w:rsidR="0032191D" w:rsidRPr="00C64794" w:rsidRDefault="0032191D" w:rsidP="00366374">
            <w:pPr>
              <w:suppressAutoHyphens/>
              <w:rPr>
                <w:rFonts w:ascii="Times New Roman" w:eastAsia="Calibri" w:hAnsi="Times New Roman"/>
                <w:kern w:val="1"/>
              </w:rPr>
            </w:pPr>
            <w:r w:rsidRPr="00C64794">
              <w:rPr>
                <w:rFonts w:ascii="Times New Roman" w:eastAsia="Calibri" w:hAnsi="Times New Roman"/>
                <w:bCs/>
                <w:kern w:val="1"/>
              </w:rPr>
              <w:t>Aile Hekimliği Birimi (kadrolu)</w:t>
            </w:r>
          </w:p>
        </w:tc>
        <w:tc>
          <w:tcPr>
            <w:tcW w:w="1609" w:type="dxa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eastAsia="Calibri" w:hAnsi="Times New Roman"/>
                <w:kern w:val="1"/>
              </w:rPr>
            </w:pPr>
            <w:r>
              <w:rPr>
                <w:rFonts w:ascii="Times New Roman" w:eastAsia="Calibri" w:hAnsi="Times New Roman"/>
                <w:kern w:val="1"/>
              </w:rPr>
              <w:t>125</w:t>
            </w:r>
          </w:p>
        </w:tc>
      </w:tr>
      <w:tr w:rsidR="0032191D" w:rsidRPr="00C64794" w:rsidTr="000B03CB">
        <w:trPr>
          <w:trHeight w:hRule="exact" w:val="284"/>
        </w:trPr>
        <w:tc>
          <w:tcPr>
            <w:tcW w:w="5089" w:type="dxa"/>
          </w:tcPr>
          <w:p w:rsidR="0032191D" w:rsidRPr="00C64794" w:rsidRDefault="0032191D" w:rsidP="00366374">
            <w:pPr>
              <w:suppressAutoHyphens/>
              <w:rPr>
                <w:rFonts w:ascii="Times New Roman" w:eastAsia="Calibri" w:hAnsi="Times New Roman"/>
                <w:kern w:val="1"/>
              </w:rPr>
            </w:pPr>
            <w:r w:rsidRPr="00C64794">
              <w:rPr>
                <w:rFonts w:ascii="Times New Roman" w:eastAsia="Calibri" w:hAnsi="Times New Roman"/>
                <w:bCs/>
                <w:kern w:val="1"/>
              </w:rPr>
              <w:t>Sağlık Evi</w:t>
            </w:r>
          </w:p>
        </w:tc>
        <w:tc>
          <w:tcPr>
            <w:tcW w:w="1609" w:type="dxa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eastAsia="Calibri" w:hAnsi="Times New Roman"/>
                <w:kern w:val="1"/>
              </w:rPr>
            </w:pPr>
            <w:r w:rsidRPr="00C64794">
              <w:rPr>
                <w:rFonts w:ascii="Times New Roman" w:eastAsia="Calibri" w:hAnsi="Times New Roman"/>
                <w:kern w:val="1"/>
              </w:rPr>
              <w:t>5</w:t>
            </w:r>
          </w:p>
        </w:tc>
      </w:tr>
      <w:tr w:rsidR="0032191D" w:rsidRPr="00C64794" w:rsidTr="000B03CB">
        <w:trPr>
          <w:trHeight w:hRule="exact" w:val="284"/>
        </w:trPr>
        <w:tc>
          <w:tcPr>
            <w:tcW w:w="5089" w:type="dxa"/>
          </w:tcPr>
          <w:p w:rsidR="0032191D" w:rsidRPr="00C64794" w:rsidRDefault="0032191D" w:rsidP="00366374">
            <w:pPr>
              <w:suppressAutoHyphens/>
              <w:rPr>
                <w:rFonts w:ascii="Times New Roman" w:eastAsia="Calibri" w:hAnsi="Times New Roman"/>
                <w:kern w:val="1"/>
              </w:rPr>
            </w:pPr>
            <w:r w:rsidRPr="00C64794">
              <w:rPr>
                <w:rFonts w:ascii="Times New Roman" w:eastAsia="Calibri" w:hAnsi="Times New Roman"/>
                <w:bCs/>
                <w:kern w:val="1"/>
              </w:rPr>
              <w:t>Tüberküloz Birimi</w:t>
            </w:r>
          </w:p>
        </w:tc>
        <w:tc>
          <w:tcPr>
            <w:tcW w:w="1609" w:type="dxa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eastAsia="Calibri" w:hAnsi="Times New Roman"/>
                <w:kern w:val="1"/>
              </w:rPr>
            </w:pPr>
            <w:r w:rsidRPr="00C64794">
              <w:rPr>
                <w:rFonts w:ascii="Times New Roman" w:eastAsia="Calibri" w:hAnsi="Times New Roman"/>
                <w:kern w:val="1"/>
              </w:rPr>
              <w:t>1</w:t>
            </w:r>
          </w:p>
        </w:tc>
      </w:tr>
      <w:tr w:rsidR="0032191D" w:rsidRPr="00C64794" w:rsidTr="000B03CB">
        <w:trPr>
          <w:trHeight w:hRule="exact" w:val="284"/>
        </w:trPr>
        <w:tc>
          <w:tcPr>
            <w:tcW w:w="5089" w:type="dxa"/>
          </w:tcPr>
          <w:p w:rsidR="0032191D" w:rsidRPr="00C64794" w:rsidRDefault="0032191D" w:rsidP="00366374">
            <w:pPr>
              <w:suppressAutoHyphens/>
              <w:rPr>
                <w:rFonts w:ascii="Times New Roman" w:eastAsia="Calibri" w:hAnsi="Times New Roman"/>
                <w:kern w:val="1"/>
              </w:rPr>
            </w:pPr>
            <w:r w:rsidRPr="00C64794">
              <w:rPr>
                <w:rFonts w:ascii="Times New Roman" w:eastAsia="Calibri" w:hAnsi="Times New Roman"/>
                <w:bCs/>
                <w:kern w:val="1"/>
              </w:rPr>
              <w:t>Ana Çocuk Sağ. Birimi</w:t>
            </w:r>
          </w:p>
        </w:tc>
        <w:tc>
          <w:tcPr>
            <w:tcW w:w="1609" w:type="dxa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eastAsia="Calibri" w:hAnsi="Times New Roman"/>
                <w:kern w:val="1"/>
              </w:rPr>
            </w:pPr>
            <w:r w:rsidRPr="00C64794">
              <w:rPr>
                <w:rFonts w:ascii="Times New Roman" w:eastAsia="Calibri" w:hAnsi="Times New Roman"/>
                <w:kern w:val="1"/>
              </w:rPr>
              <w:t>1</w:t>
            </w:r>
          </w:p>
        </w:tc>
      </w:tr>
      <w:tr w:rsidR="0032191D" w:rsidRPr="00C64794" w:rsidTr="000B03CB">
        <w:trPr>
          <w:trHeight w:hRule="exact" w:val="284"/>
        </w:trPr>
        <w:tc>
          <w:tcPr>
            <w:tcW w:w="5089" w:type="dxa"/>
          </w:tcPr>
          <w:p w:rsidR="0032191D" w:rsidRPr="00C64794" w:rsidRDefault="0032191D" w:rsidP="00366374">
            <w:pPr>
              <w:suppressAutoHyphens/>
              <w:rPr>
                <w:rFonts w:ascii="Times New Roman" w:eastAsia="Calibri" w:hAnsi="Times New Roman"/>
                <w:bCs/>
                <w:kern w:val="1"/>
              </w:rPr>
            </w:pPr>
            <w:r w:rsidRPr="00C64794">
              <w:rPr>
                <w:rFonts w:ascii="Times New Roman" w:eastAsia="Calibri" w:hAnsi="Times New Roman"/>
                <w:bCs/>
                <w:kern w:val="1"/>
              </w:rPr>
              <w:t>Sağlıklı Hayat Merkezi</w:t>
            </w:r>
          </w:p>
        </w:tc>
        <w:tc>
          <w:tcPr>
            <w:tcW w:w="1609" w:type="dxa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eastAsia="Calibri" w:hAnsi="Times New Roman"/>
                <w:kern w:val="1"/>
              </w:rPr>
            </w:pPr>
            <w:r>
              <w:rPr>
                <w:rFonts w:ascii="Times New Roman" w:eastAsia="Calibri" w:hAnsi="Times New Roman"/>
                <w:kern w:val="1"/>
              </w:rPr>
              <w:t>3</w:t>
            </w:r>
          </w:p>
        </w:tc>
      </w:tr>
    </w:tbl>
    <w:p w:rsidR="0032191D" w:rsidRDefault="0032191D" w:rsidP="0032191D">
      <w:pPr>
        <w:pStyle w:val="AralkYok"/>
        <w:rPr>
          <w:rFonts w:ascii="Times New Roman" w:hAnsi="Times New Roman" w:cs="Times New Roman"/>
          <w:b/>
        </w:rPr>
      </w:pPr>
    </w:p>
    <w:p w:rsidR="0032191D" w:rsidRDefault="0032191D" w:rsidP="0032191D">
      <w:pPr>
        <w:pStyle w:val="AralkYok"/>
        <w:rPr>
          <w:rFonts w:ascii="Times New Roman" w:hAnsi="Times New Roman" w:cs="Times New Roman"/>
          <w:b/>
        </w:rPr>
      </w:pPr>
    </w:p>
    <w:p w:rsidR="0032191D" w:rsidRDefault="0032191D" w:rsidP="0032191D">
      <w:pPr>
        <w:pStyle w:val="AralkYok"/>
        <w:rPr>
          <w:rFonts w:ascii="Times New Roman" w:hAnsi="Times New Roman" w:cs="Times New Roman"/>
          <w:b/>
        </w:rPr>
      </w:pPr>
    </w:p>
    <w:p w:rsidR="0032191D" w:rsidRPr="00C64794" w:rsidRDefault="0032191D" w:rsidP="0032191D">
      <w:pPr>
        <w:pStyle w:val="AralkYok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C64794">
        <w:rPr>
          <w:rFonts w:ascii="Times New Roman" w:hAnsi="Times New Roman" w:cs="Times New Roman"/>
          <w:b/>
        </w:rPr>
        <w:t>Özel Hastaneler</w:t>
      </w:r>
    </w:p>
    <w:p w:rsidR="0032191D" w:rsidRPr="00C64794" w:rsidRDefault="0032191D" w:rsidP="0032191D">
      <w:pPr>
        <w:pStyle w:val="AralkYok"/>
        <w:ind w:left="1068"/>
        <w:rPr>
          <w:rFonts w:ascii="Times New Roman" w:hAnsi="Times New Roman" w:cs="Times New Roman"/>
          <w:b/>
        </w:rPr>
      </w:pPr>
    </w:p>
    <w:p w:rsidR="0032191D" w:rsidRPr="00C64794" w:rsidRDefault="0032191D" w:rsidP="0032191D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64794">
        <w:rPr>
          <w:rFonts w:ascii="Times New Roman" w:hAnsi="Times New Roman" w:cs="Times New Roman"/>
          <w:kern w:val="1"/>
        </w:rPr>
        <w:t>İlçemizde faal 6 özel has</w:t>
      </w:r>
      <w:r>
        <w:rPr>
          <w:rFonts w:ascii="Times New Roman" w:hAnsi="Times New Roman" w:cs="Times New Roman"/>
          <w:kern w:val="1"/>
        </w:rPr>
        <w:t>tane (637</w:t>
      </w:r>
      <w:r w:rsidRPr="00C64794">
        <w:rPr>
          <w:rFonts w:ascii="Times New Roman" w:hAnsi="Times New Roman" w:cs="Times New Roman"/>
          <w:kern w:val="1"/>
        </w:rPr>
        <w:t xml:space="preserve"> yatak kapasiteli, </w:t>
      </w:r>
      <w:proofErr w:type="gramStart"/>
      <w:r w:rsidRPr="00C64794">
        <w:rPr>
          <w:rFonts w:ascii="Times New Roman" w:hAnsi="Times New Roman" w:cs="Times New Roman"/>
          <w:kern w:val="1"/>
        </w:rPr>
        <w:t>% 90</w:t>
      </w:r>
      <w:proofErr w:type="gramEnd"/>
      <w:r w:rsidRPr="00C64794">
        <w:rPr>
          <w:rFonts w:ascii="Times New Roman" w:hAnsi="Times New Roman" w:cs="Times New Roman"/>
          <w:kern w:val="1"/>
        </w:rPr>
        <w:t xml:space="preserve"> yatak işgal oranlı) bulunmaktadır. Özel sağlık kuruluşlarına ilişkin ayrıntılı bilgiler aşağıdadır.</w:t>
      </w:r>
    </w:p>
    <w:p w:rsidR="0032191D" w:rsidRPr="00C64794" w:rsidRDefault="0032191D" w:rsidP="0032191D">
      <w:pPr>
        <w:pStyle w:val="AralkYok"/>
        <w:ind w:firstLine="720"/>
        <w:rPr>
          <w:rFonts w:ascii="Times New Roman" w:hAnsi="Times New Roman" w:cs="Times New Roman"/>
          <w:b/>
        </w:rPr>
      </w:pPr>
    </w:p>
    <w:tbl>
      <w:tblPr>
        <w:tblStyle w:val="TabloKlavuzuAk11"/>
        <w:tblW w:w="439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5"/>
        <w:gridCol w:w="1703"/>
        <w:gridCol w:w="2409"/>
      </w:tblGrid>
      <w:tr w:rsidR="0032191D" w:rsidRPr="00C64794" w:rsidTr="000B03CB">
        <w:trPr>
          <w:trHeight w:hRule="exact" w:val="340"/>
        </w:trPr>
        <w:tc>
          <w:tcPr>
            <w:tcW w:w="2419" w:type="pct"/>
            <w:shd w:val="clear" w:color="auto" w:fill="BDD6EE" w:themeFill="accent5" w:themeFillTint="66"/>
          </w:tcPr>
          <w:p w:rsidR="0032191D" w:rsidRPr="00C64794" w:rsidRDefault="0032191D" w:rsidP="00366374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kern w:val="1"/>
              </w:rPr>
            </w:pPr>
            <w:r w:rsidRPr="00C64794">
              <w:rPr>
                <w:rFonts w:ascii="Times New Roman" w:eastAsia="Calibri" w:hAnsi="Times New Roman"/>
                <w:b/>
                <w:bCs/>
                <w:kern w:val="1"/>
              </w:rPr>
              <w:t>Hastane Adı</w:t>
            </w:r>
          </w:p>
        </w:tc>
        <w:tc>
          <w:tcPr>
            <w:tcW w:w="1069" w:type="pct"/>
            <w:shd w:val="clear" w:color="auto" w:fill="BDD6EE" w:themeFill="accent5" w:themeFillTint="66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kern w:val="1"/>
              </w:rPr>
            </w:pPr>
            <w:r w:rsidRPr="00C64794">
              <w:rPr>
                <w:rFonts w:ascii="Times New Roman" w:eastAsia="Calibri" w:hAnsi="Times New Roman"/>
                <w:b/>
                <w:bCs/>
                <w:kern w:val="1"/>
              </w:rPr>
              <w:t>Yatak Sayıları</w:t>
            </w:r>
          </w:p>
        </w:tc>
        <w:tc>
          <w:tcPr>
            <w:tcW w:w="1512" w:type="pct"/>
            <w:shd w:val="clear" w:color="auto" w:fill="BDD6EE" w:themeFill="accent5" w:themeFillTint="66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hAnsi="Times New Roman"/>
              </w:rPr>
            </w:pPr>
            <w:r w:rsidRPr="00C64794">
              <w:rPr>
                <w:rFonts w:ascii="Times New Roman" w:eastAsia="Calibri" w:hAnsi="Times New Roman"/>
                <w:b/>
                <w:bCs/>
                <w:kern w:val="1"/>
              </w:rPr>
              <w:t>Nitelikli Yatak Sayıları</w:t>
            </w:r>
          </w:p>
        </w:tc>
      </w:tr>
      <w:tr w:rsidR="0032191D" w:rsidRPr="00C64794" w:rsidTr="000B03CB">
        <w:trPr>
          <w:trHeight w:hRule="exact" w:val="340"/>
        </w:trPr>
        <w:tc>
          <w:tcPr>
            <w:tcW w:w="2419" w:type="pct"/>
            <w:vAlign w:val="center"/>
          </w:tcPr>
          <w:p w:rsidR="0032191D" w:rsidRPr="00C64794" w:rsidRDefault="0032191D" w:rsidP="00366374">
            <w:pPr>
              <w:suppressAutoHyphens/>
              <w:rPr>
                <w:rFonts w:ascii="Times New Roman" w:eastAsia="Calibri" w:hAnsi="Times New Roman"/>
                <w:kern w:val="1"/>
              </w:rPr>
            </w:pPr>
            <w:r w:rsidRPr="00C64794">
              <w:rPr>
                <w:rFonts w:ascii="Times New Roman" w:eastAsia="Calibri" w:hAnsi="Times New Roman"/>
                <w:bCs/>
                <w:kern w:val="1"/>
              </w:rPr>
              <w:t>Ö. Anadolu Sağlık Merk</w:t>
            </w:r>
            <w:r>
              <w:rPr>
                <w:rFonts w:ascii="Times New Roman" w:eastAsia="Calibri" w:hAnsi="Times New Roman"/>
                <w:bCs/>
                <w:kern w:val="1"/>
              </w:rPr>
              <w:t>ezi</w:t>
            </w:r>
            <w:r w:rsidRPr="00C64794">
              <w:rPr>
                <w:rFonts w:ascii="Times New Roman" w:eastAsia="Calibri" w:hAnsi="Times New Roman"/>
                <w:bCs/>
                <w:kern w:val="1"/>
              </w:rPr>
              <w:t xml:space="preserve"> Hastanesi</w:t>
            </w:r>
          </w:p>
        </w:tc>
        <w:tc>
          <w:tcPr>
            <w:tcW w:w="1069" w:type="pct"/>
            <w:vAlign w:val="center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eastAsia="Calibri" w:hAnsi="Times New Roman"/>
                <w:kern w:val="1"/>
              </w:rPr>
            </w:pPr>
            <w:r w:rsidRPr="00C64794">
              <w:rPr>
                <w:rFonts w:ascii="Times New Roman" w:eastAsia="Calibri" w:hAnsi="Times New Roman"/>
                <w:kern w:val="1"/>
              </w:rPr>
              <w:t>201</w:t>
            </w:r>
          </w:p>
        </w:tc>
        <w:tc>
          <w:tcPr>
            <w:tcW w:w="1512" w:type="pct"/>
            <w:vAlign w:val="center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hAnsi="Times New Roman"/>
              </w:rPr>
            </w:pPr>
            <w:r w:rsidRPr="00C64794">
              <w:rPr>
                <w:rFonts w:ascii="Times New Roman" w:eastAsia="Calibri" w:hAnsi="Times New Roman"/>
                <w:kern w:val="1"/>
              </w:rPr>
              <w:t>201</w:t>
            </w:r>
          </w:p>
        </w:tc>
      </w:tr>
      <w:tr w:rsidR="0032191D" w:rsidRPr="00C64794" w:rsidTr="000B03CB">
        <w:trPr>
          <w:trHeight w:hRule="exact" w:val="340"/>
        </w:trPr>
        <w:tc>
          <w:tcPr>
            <w:tcW w:w="2419" w:type="pct"/>
          </w:tcPr>
          <w:p w:rsidR="0032191D" w:rsidRPr="00C64794" w:rsidRDefault="0032191D" w:rsidP="00366374">
            <w:pPr>
              <w:suppressAutoHyphens/>
              <w:rPr>
                <w:rFonts w:ascii="Times New Roman" w:eastAsia="Calibri" w:hAnsi="Times New Roman"/>
                <w:kern w:val="1"/>
              </w:rPr>
            </w:pPr>
            <w:r w:rsidRPr="00C64794">
              <w:rPr>
                <w:rFonts w:ascii="Times New Roman" w:eastAsia="Calibri" w:hAnsi="Times New Roman"/>
                <w:bCs/>
                <w:kern w:val="1"/>
              </w:rPr>
              <w:t>Ö. Gebze Merkez Hastanesi</w:t>
            </w:r>
          </w:p>
        </w:tc>
        <w:tc>
          <w:tcPr>
            <w:tcW w:w="1069" w:type="pct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eastAsia="Calibri" w:hAnsi="Times New Roman"/>
                <w:kern w:val="1"/>
              </w:rPr>
            </w:pPr>
            <w:r w:rsidRPr="00C64794">
              <w:rPr>
                <w:rFonts w:ascii="Times New Roman" w:eastAsia="Calibri" w:hAnsi="Times New Roman"/>
                <w:kern w:val="1"/>
              </w:rPr>
              <w:t>56</w:t>
            </w:r>
          </w:p>
        </w:tc>
        <w:tc>
          <w:tcPr>
            <w:tcW w:w="1512" w:type="pct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hAnsi="Times New Roman"/>
              </w:rPr>
            </w:pPr>
            <w:r w:rsidRPr="00C64794">
              <w:rPr>
                <w:rFonts w:ascii="Times New Roman" w:eastAsia="Calibri" w:hAnsi="Times New Roman"/>
                <w:kern w:val="1"/>
              </w:rPr>
              <w:t>56</w:t>
            </w:r>
          </w:p>
        </w:tc>
      </w:tr>
      <w:tr w:rsidR="0032191D" w:rsidRPr="00C64794" w:rsidTr="000B03CB">
        <w:trPr>
          <w:trHeight w:hRule="exact" w:val="340"/>
        </w:trPr>
        <w:tc>
          <w:tcPr>
            <w:tcW w:w="2419" w:type="pct"/>
          </w:tcPr>
          <w:p w:rsidR="0032191D" w:rsidRPr="00C64794" w:rsidRDefault="0032191D" w:rsidP="00366374">
            <w:pPr>
              <w:suppressAutoHyphens/>
              <w:rPr>
                <w:rFonts w:ascii="Times New Roman" w:eastAsia="Calibri" w:hAnsi="Times New Roman"/>
                <w:bCs/>
                <w:kern w:val="1"/>
              </w:rPr>
            </w:pPr>
            <w:r w:rsidRPr="00C64794">
              <w:rPr>
                <w:rFonts w:ascii="Times New Roman" w:eastAsia="Calibri" w:hAnsi="Times New Roman"/>
                <w:bCs/>
                <w:kern w:val="1"/>
              </w:rPr>
              <w:t>Ö. Gebze Merkez Prime Hastanesi</w:t>
            </w:r>
          </w:p>
        </w:tc>
        <w:tc>
          <w:tcPr>
            <w:tcW w:w="1069" w:type="pct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eastAsia="Calibri" w:hAnsi="Times New Roman"/>
                <w:kern w:val="1"/>
              </w:rPr>
            </w:pPr>
            <w:r w:rsidRPr="00C64794">
              <w:rPr>
                <w:rFonts w:ascii="Times New Roman" w:eastAsia="Calibri" w:hAnsi="Times New Roman"/>
                <w:kern w:val="1"/>
              </w:rPr>
              <w:t>75</w:t>
            </w:r>
          </w:p>
        </w:tc>
        <w:tc>
          <w:tcPr>
            <w:tcW w:w="1512" w:type="pct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eastAsia="Calibri" w:hAnsi="Times New Roman"/>
                <w:kern w:val="1"/>
              </w:rPr>
            </w:pPr>
            <w:r w:rsidRPr="00C64794">
              <w:rPr>
                <w:rFonts w:ascii="Times New Roman" w:eastAsia="Calibri" w:hAnsi="Times New Roman"/>
                <w:kern w:val="1"/>
              </w:rPr>
              <w:t>75</w:t>
            </w:r>
          </w:p>
        </w:tc>
      </w:tr>
      <w:tr w:rsidR="0032191D" w:rsidRPr="00C64794" w:rsidTr="000B03CB">
        <w:trPr>
          <w:trHeight w:hRule="exact" w:val="340"/>
        </w:trPr>
        <w:tc>
          <w:tcPr>
            <w:tcW w:w="2419" w:type="pct"/>
          </w:tcPr>
          <w:p w:rsidR="0032191D" w:rsidRPr="00C64794" w:rsidRDefault="0032191D" w:rsidP="00366374">
            <w:pPr>
              <w:suppressAutoHyphens/>
              <w:rPr>
                <w:rFonts w:ascii="Times New Roman" w:eastAsia="Calibri" w:hAnsi="Times New Roman"/>
                <w:kern w:val="1"/>
              </w:rPr>
            </w:pPr>
            <w:r w:rsidRPr="00C64794">
              <w:rPr>
                <w:rFonts w:ascii="Times New Roman" w:eastAsia="Calibri" w:hAnsi="Times New Roman"/>
                <w:bCs/>
                <w:kern w:val="1"/>
              </w:rPr>
              <w:t>Ö. Gebze Medar Hastanesi</w:t>
            </w:r>
          </w:p>
        </w:tc>
        <w:tc>
          <w:tcPr>
            <w:tcW w:w="1069" w:type="pct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eastAsia="Calibri" w:hAnsi="Times New Roman"/>
                <w:kern w:val="1"/>
              </w:rPr>
            </w:pPr>
            <w:r>
              <w:rPr>
                <w:rFonts w:ascii="Times New Roman" w:eastAsia="Calibri" w:hAnsi="Times New Roman"/>
                <w:kern w:val="1"/>
              </w:rPr>
              <w:t>75</w:t>
            </w:r>
          </w:p>
        </w:tc>
        <w:tc>
          <w:tcPr>
            <w:tcW w:w="1512" w:type="pct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32191D" w:rsidRPr="00C64794" w:rsidTr="000B03CB">
        <w:trPr>
          <w:trHeight w:hRule="exact" w:val="340"/>
        </w:trPr>
        <w:tc>
          <w:tcPr>
            <w:tcW w:w="2419" w:type="pct"/>
          </w:tcPr>
          <w:p w:rsidR="0032191D" w:rsidRPr="00C64794" w:rsidRDefault="0032191D" w:rsidP="00366374">
            <w:pPr>
              <w:suppressAutoHyphens/>
              <w:rPr>
                <w:rFonts w:ascii="Times New Roman" w:eastAsia="Calibri" w:hAnsi="Times New Roman"/>
                <w:kern w:val="1"/>
              </w:rPr>
            </w:pPr>
            <w:r w:rsidRPr="00C64794">
              <w:rPr>
                <w:rFonts w:ascii="Times New Roman" w:eastAsia="Calibri" w:hAnsi="Times New Roman"/>
                <w:bCs/>
                <w:kern w:val="1"/>
              </w:rPr>
              <w:t xml:space="preserve">Ö. </w:t>
            </w:r>
            <w:proofErr w:type="spellStart"/>
            <w:r w:rsidRPr="00C64794">
              <w:rPr>
                <w:rFonts w:ascii="Times New Roman" w:eastAsia="Calibri" w:hAnsi="Times New Roman"/>
                <w:bCs/>
                <w:kern w:val="1"/>
              </w:rPr>
              <w:t>Medicalpark</w:t>
            </w:r>
            <w:proofErr w:type="spellEnd"/>
            <w:r w:rsidRPr="00C64794">
              <w:rPr>
                <w:rFonts w:ascii="Times New Roman" w:eastAsia="Calibri" w:hAnsi="Times New Roman"/>
                <w:bCs/>
                <w:kern w:val="1"/>
              </w:rPr>
              <w:t xml:space="preserve"> Gebze Hastanesi</w:t>
            </w:r>
          </w:p>
        </w:tc>
        <w:tc>
          <w:tcPr>
            <w:tcW w:w="1069" w:type="pct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eastAsia="Calibri" w:hAnsi="Times New Roman"/>
                <w:kern w:val="1"/>
              </w:rPr>
            </w:pPr>
            <w:r>
              <w:rPr>
                <w:rFonts w:ascii="Times New Roman" w:eastAsia="Calibri" w:hAnsi="Times New Roman"/>
                <w:kern w:val="1"/>
              </w:rPr>
              <w:t>118</w:t>
            </w:r>
          </w:p>
        </w:tc>
        <w:tc>
          <w:tcPr>
            <w:tcW w:w="1512" w:type="pct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kern w:val="1"/>
              </w:rPr>
              <w:t>118</w:t>
            </w:r>
          </w:p>
        </w:tc>
      </w:tr>
      <w:tr w:rsidR="0032191D" w:rsidRPr="00C64794" w:rsidTr="000B03CB">
        <w:trPr>
          <w:trHeight w:hRule="exact" w:val="340"/>
        </w:trPr>
        <w:tc>
          <w:tcPr>
            <w:tcW w:w="2419" w:type="pct"/>
          </w:tcPr>
          <w:p w:rsidR="0032191D" w:rsidRPr="00C64794" w:rsidRDefault="0032191D" w:rsidP="00366374">
            <w:pPr>
              <w:suppressAutoHyphens/>
              <w:rPr>
                <w:rFonts w:ascii="Times New Roman" w:eastAsia="Calibri" w:hAnsi="Times New Roman"/>
                <w:kern w:val="1"/>
              </w:rPr>
            </w:pPr>
            <w:r w:rsidRPr="00C64794">
              <w:rPr>
                <w:rFonts w:ascii="Times New Roman" w:eastAsia="Calibri" w:hAnsi="Times New Roman"/>
                <w:bCs/>
                <w:kern w:val="1"/>
              </w:rPr>
              <w:t>Ö. Yüzyıl Hastanesi</w:t>
            </w:r>
          </w:p>
        </w:tc>
        <w:tc>
          <w:tcPr>
            <w:tcW w:w="1069" w:type="pct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eastAsia="Calibri" w:hAnsi="Times New Roman"/>
                <w:kern w:val="1"/>
              </w:rPr>
            </w:pPr>
            <w:r w:rsidRPr="00C64794">
              <w:rPr>
                <w:rFonts w:ascii="Times New Roman" w:eastAsia="Calibri" w:hAnsi="Times New Roman"/>
                <w:kern w:val="1"/>
              </w:rPr>
              <w:t>112</w:t>
            </w:r>
          </w:p>
        </w:tc>
        <w:tc>
          <w:tcPr>
            <w:tcW w:w="1512" w:type="pct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hAnsi="Times New Roman"/>
              </w:rPr>
            </w:pPr>
            <w:r w:rsidRPr="00C64794">
              <w:rPr>
                <w:rFonts w:ascii="Times New Roman" w:eastAsia="Calibri" w:hAnsi="Times New Roman"/>
                <w:kern w:val="1"/>
              </w:rPr>
              <w:t>112</w:t>
            </w:r>
          </w:p>
        </w:tc>
      </w:tr>
      <w:tr w:rsidR="0032191D" w:rsidRPr="00C64794" w:rsidTr="000B03CB">
        <w:trPr>
          <w:trHeight w:hRule="exact" w:val="340"/>
        </w:trPr>
        <w:tc>
          <w:tcPr>
            <w:tcW w:w="2419" w:type="pct"/>
          </w:tcPr>
          <w:p w:rsidR="0032191D" w:rsidRPr="00C64794" w:rsidRDefault="0032191D" w:rsidP="00366374">
            <w:pPr>
              <w:suppressAutoHyphens/>
              <w:rPr>
                <w:rFonts w:ascii="Times New Roman" w:eastAsia="Calibri" w:hAnsi="Times New Roman"/>
                <w:b/>
                <w:kern w:val="1"/>
              </w:rPr>
            </w:pPr>
            <w:r w:rsidRPr="00C64794">
              <w:rPr>
                <w:rFonts w:ascii="Times New Roman" w:eastAsia="Calibri" w:hAnsi="Times New Roman"/>
                <w:b/>
                <w:bCs/>
                <w:kern w:val="1"/>
              </w:rPr>
              <w:t>TOPLAM</w:t>
            </w:r>
          </w:p>
        </w:tc>
        <w:tc>
          <w:tcPr>
            <w:tcW w:w="1069" w:type="pct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eastAsia="Calibri" w:hAnsi="Times New Roman"/>
                <w:b/>
                <w:kern w:val="1"/>
              </w:rPr>
            </w:pPr>
            <w:r>
              <w:rPr>
                <w:rFonts w:ascii="Times New Roman" w:eastAsia="Calibri" w:hAnsi="Times New Roman"/>
                <w:b/>
                <w:kern w:val="1"/>
              </w:rPr>
              <w:t>637</w:t>
            </w:r>
          </w:p>
        </w:tc>
        <w:tc>
          <w:tcPr>
            <w:tcW w:w="1512" w:type="pct"/>
          </w:tcPr>
          <w:p w:rsidR="0032191D" w:rsidRPr="00C64794" w:rsidRDefault="0032191D" w:rsidP="0036637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kern w:val="1"/>
              </w:rPr>
              <w:t>637</w:t>
            </w:r>
          </w:p>
        </w:tc>
      </w:tr>
    </w:tbl>
    <w:p w:rsidR="0032191D" w:rsidRDefault="0032191D" w:rsidP="0032191D">
      <w:pPr>
        <w:pStyle w:val="AralkYok"/>
        <w:ind w:firstLine="720"/>
        <w:rPr>
          <w:rFonts w:ascii="Times New Roman" w:hAnsi="Times New Roman" w:cs="Times New Roman"/>
          <w:b/>
        </w:rPr>
      </w:pPr>
    </w:p>
    <w:p w:rsidR="0032191D" w:rsidRPr="00C64794" w:rsidRDefault="0032191D" w:rsidP="0032191D">
      <w:pPr>
        <w:pStyle w:val="AralkYok"/>
        <w:ind w:firstLine="720"/>
        <w:rPr>
          <w:rFonts w:ascii="Times New Roman" w:hAnsi="Times New Roman" w:cs="Times New Roman"/>
          <w:b/>
        </w:rPr>
      </w:pPr>
    </w:p>
    <w:p w:rsidR="0032191D" w:rsidRPr="00C64794" w:rsidRDefault="0032191D" w:rsidP="0032191D">
      <w:pPr>
        <w:pStyle w:val="Balk3"/>
        <w:ind w:left="1560" w:hanging="426"/>
        <w:rPr>
          <w:b/>
          <w:color w:val="auto"/>
          <w:sz w:val="26"/>
          <w:szCs w:val="26"/>
        </w:rPr>
      </w:pPr>
      <w:bookmarkStart w:id="1" w:name="_Toc44533213"/>
      <w:r w:rsidRPr="00C64794">
        <w:rPr>
          <w:b/>
          <w:color w:val="auto"/>
          <w:sz w:val="26"/>
          <w:szCs w:val="26"/>
        </w:rPr>
        <w:t>Gebze Fatih Devlet Hastanesi</w:t>
      </w:r>
      <w:bookmarkEnd w:id="1"/>
    </w:p>
    <w:p w:rsidR="0032191D" w:rsidRPr="00C64794" w:rsidRDefault="0032191D" w:rsidP="0032191D">
      <w:pPr>
        <w:spacing w:after="0"/>
      </w:pPr>
    </w:p>
    <w:p w:rsidR="0032191D" w:rsidRPr="00C64794" w:rsidRDefault="0032191D" w:rsidP="0032191D">
      <w:pPr>
        <w:pStyle w:val="ListeParagraf"/>
      </w:pPr>
    </w:p>
    <w:tbl>
      <w:tblPr>
        <w:tblStyle w:val="TabloKlavuzuAk1"/>
        <w:tblW w:w="64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1948"/>
      </w:tblGrid>
      <w:tr w:rsidR="000B03CB" w:rsidRPr="00C64794" w:rsidTr="000B03CB">
        <w:trPr>
          <w:trHeight w:hRule="exact" w:val="296"/>
        </w:trPr>
        <w:tc>
          <w:tcPr>
            <w:tcW w:w="6426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noWrap/>
          </w:tcPr>
          <w:p w:rsidR="000B03CB" w:rsidRPr="00C64794" w:rsidRDefault="000B03CB" w:rsidP="0036637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64794">
              <w:rPr>
                <w:rFonts w:ascii="Times New Roman" w:hAnsi="Times New Roman"/>
                <w:b/>
              </w:rPr>
              <w:t>Personel Durumu</w:t>
            </w:r>
          </w:p>
        </w:tc>
      </w:tr>
      <w:tr w:rsidR="0032191D" w:rsidRPr="00C64794" w:rsidTr="000B03CB">
        <w:trPr>
          <w:trHeight w:hRule="exact" w:val="296"/>
        </w:trPr>
        <w:tc>
          <w:tcPr>
            <w:tcW w:w="4478" w:type="dxa"/>
            <w:shd w:val="clear" w:color="auto" w:fill="C5E0B3" w:themeFill="accent6" w:themeFillTint="66"/>
            <w:noWrap/>
            <w:hideMark/>
          </w:tcPr>
          <w:p w:rsidR="0032191D" w:rsidRPr="00C64794" w:rsidRDefault="0032191D" w:rsidP="00366374">
            <w:pPr>
              <w:rPr>
                <w:rFonts w:ascii="Times New Roman" w:eastAsia="Times New Roman" w:hAnsi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/>
                <w:b/>
                <w:bCs/>
              </w:rPr>
              <w:t>Unvan</w:t>
            </w:r>
          </w:p>
        </w:tc>
        <w:tc>
          <w:tcPr>
            <w:tcW w:w="1948" w:type="dxa"/>
            <w:shd w:val="clear" w:color="auto" w:fill="C5E0B3" w:themeFill="accent6" w:themeFillTint="66"/>
            <w:noWrap/>
            <w:hideMark/>
          </w:tcPr>
          <w:p w:rsidR="0032191D" w:rsidRPr="00C64794" w:rsidRDefault="0032191D" w:rsidP="0036637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/>
                <w:b/>
                <w:bCs/>
              </w:rPr>
              <w:t>Sayı</w:t>
            </w:r>
          </w:p>
        </w:tc>
      </w:tr>
      <w:tr w:rsidR="0032191D" w:rsidRPr="00C64794" w:rsidTr="000B03CB">
        <w:trPr>
          <w:trHeight w:hRule="exact" w:val="296"/>
        </w:trPr>
        <w:tc>
          <w:tcPr>
            <w:tcW w:w="4478" w:type="dxa"/>
            <w:noWrap/>
            <w:hideMark/>
          </w:tcPr>
          <w:p w:rsidR="0032191D" w:rsidRPr="00C64794" w:rsidRDefault="0032191D" w:rsidP="00366374">
            <w:pPr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Uzman Hekim</w:t>
            </w:r>
          </w:p>
        </w:tc>
        <w:tc>
          <w:tcPr>
            <w:tcW w:w="1948" w:type="dxa"/>
            <w:noWrap/>
            <w:hideMark/>
          </w:tcPr>
          <w:p w:rsidR="0032191D" w:rsidRPr="00C64794" w:rsidRDefault="0032191D" w:rsidP="00366374">
            <w:pPr>
              <w:jc w:val="center"/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12</w:t>
            </w:r>
          </w:p>
        </w:tc>
      </w:tr>
      <w:tr w:rsidR="0032191D" w:rsidRPr="00C64794" w:rsidTr="000B03CB">
        <w:trPr>
          <w:trHeight w:hRule="exact" w:val="296"/>
        </w:trPr>
        <w:tc>
          <w:tcPr>
            <w:tcW w:w="4478" w:type="dxa"/>
            <w:noWrap/>
            <w:hideMark/>
          </w:tcPr>
          <w:p w:rsidR="0032191D" w:rsidRPr="00C64794" w:rsidRDefault="0032191D" w:rsidP="00366374">
            <w:pPr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Pratisyen Hekim</w:t>
            </w:r>
          </w:p>
        </w:tc>
        <w:tc>
          <w:tcPr>
            <w:tcW w:w="1948" w:type="dxa"/>
            <w:noWrap/>
            <w:hideMark/>
          </w:tcPr>
          <w:p w:rsidR="0032191D" w:rsidRPr="00C64794" w:rsidRDefault="0032191D" w:rsidP="0036637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</w:tr>
      <w:tr w:rsidR="0032191D" w:rsidRPr="00C64794" w:rsidTr="000B03CB">
        <w:trPr>
          <w:trHeight w:hRule="exact" w:val="296"/>
        </w:trPr>
        <w:tc>
          <w:tcPr>
            <w:tcW w:w="4478" w:type="dxa"/>
            <w:noWrap/>
            <w:hideMark/>
          </w:tcPr>
          <w:p w:rsidR="0032191D" w:rsidRPr="00C64794" w:rsidRDefault="0032191D" w:rsidP="00366374">
            <w:pPr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Hemşire</w:t>
            </w:r>
          </w:p>
        </w:tc>
        <w:tc>
          <w:tcPr>
            <w:tcW w:w="1948" w:type="dxa"/>
            <w:noWrap/>
            <w:hideMark/>
          </w:tcPr>
          <w:p w:rsidR="0032191D" w:rsidRPr="00C64794" w:rsidRDefault="0032191D" w:rsidP="00366374">
            <w:pPr>
              <w:jc w:val="center"/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81</w:t>
            </w:r>
          </w:p>
        </w:tc>
      </w:tr>
      <w:tr w:rsidR="0032191D" w:rsidRPr="00C64794" w:rsidTr="000B03CB">
        <w:trPr>
          <w:trHeight w:hRule="exact" w:val="296"/>
        </w:trPr>
        <w:tc>
          <w:tcPr>
            <w:tcW w:w="4478" w:type="dxa"/>
            <w:noWrap/>
            <w:hideMark/>
          </w:tcPr>
          <w:p w:rsidR="0032191D" w:rsidRPr="00C64794" w:rsidRDefault="0032191D" w:rsidP="00366374">
            <w:pPr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Ebe</w:t>
            </w:r>
          </w:p>
        </w:tc>
        <w:tc>
          <w:tcPr>
            <w:tcW w:w="1948" w:type="dxa"/>
            <w:noWrap/>
            <w:hideMark/>
          </w:tcPr>
          <w:p w:rsidR="0032191D" w:rsidRPr="00C64794" w:rsidRDefault="0032191D" w:rsidP="0036637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</w:t>
            </w:r>
          </w:p>
        </w:tc>
      </w:tr>
      <w:tr w:rsidR="0032191D" w:rsidRPr="00C64794" w:rsidTr="000B03CB">
        <w:trPr>
          <w:trHeight w:hRule="exact" w:val="296"/>
        </w:trPr>
        <w:tc>
          <w:tcPr>
            <w:tcW w:w="4478" w:type="dxa"/>
            <w:noWrap/>
            <w:hideMark/>
          </w:tcPr>
          <w:p w:rsidR="0032191D" w:rsidRPr="00C64794" w:rsidRDefault="0032191D" w:rsidP="00366374">
            <w:pPr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Eczacı</w:t>
            </w:r>
          </w:p>
        </w:tc>
        <w:tc>
          <w:tcPr>
            <w:tcW w:w="1948" w:type="dxa"/>
            <w:noWrap/>
            <w:hideMark/>
          </w:tcPr>
          <w:p w:rsidR="0032191D" w:rsidRPr="00C64794" w:rsidRDefault="0032191D" w:rsidP="0036637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</w:tr>
      <w:tr w:rsidR="0032191D" w:rsidRPr="00C64794" w:rsidTr="000B03CB">
        <w:trPr>
          <w:trHeight w:hRule="exact" w:val="296"/>
        </w:trPr>
        <w:tc>
          <w:tcPr>
            <w:tcW w:w="4478" w:type="dxa"/>
            <w:noWrap/>
            <w:hideMark/>
          </w:tcPr>
          <w:p w:rsidR="0032191D" w:rsidRPr="00C64794" w:rsidRDefault="0032191D" w:rsidP="00366374">
            <w:pPr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Sağlık Memuru</w:t>
            </w:r>
          </w:p>
        </w:tc>
        <w:tc>
          <w:tcPr>
            <w:tcW w:w="1948" w:type="dxa"/>
            <w:noWrap/>
            <w:hideMark/>
          </w:tcPr>
          <w:p w:rsidR="0032191D" w:rsidRPr="00C64794" w:rsidRDefault="0032191D" w:rsidP="00366374">
            <w:pPr>
              <w:jc w:val="center"/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11</w:t>
            </w:r>
          </w:p>
        </w:tc>
      </w:tr>
      <w:tr w:rsidR="0032191D" w:rsidRPr="00C64794" w:rsidTr="000B03CB">
        <w:trPr>
          <w:trHeight w:hRule="exact" w:val="296"/>
        </w:trPr>
        <w:tc>
          <w:tcPr>
            <w:tcW w:w="4478" w:type="dxa"/>
            <w:noWrap/>
            <w:hideMark/>
          </w:tcPr>
          <w:p w:rsidR="0032191D" w:rsidRPr="00C64794" w:rsidRDefault="0032191D" w:rsidP="00366374">
            <w:pPr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Diğer Sağlık Personeli</w:t>
            </w:r>
          </w:p>
        </w:tc>
        <w:tc>
          <w:tcPr>
            <w:tcW w:w="1948" w:type="dxa"/>
            <w:noWrap/>
            <w:hideMark/>
          </w:tcPr>
          <w:p w:rsidR="0032191D" w:rsidRPr="00C64794" w:rsidRDefault="0032191D" w:rsidP="00366374">
            <w:pPr>
              <w:jc w:val="center"/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23</w:t>
            </w:r>
          </w:p>
        </w:tc>
      </w:tr>
      <w:tr w:rsidR="0032191D" w:rsidRPr="00C64794" w:rsidTr="000B03CB">
        <w:trPr>
          <w:trHeight w:hRule="exact" w:val="296"/>
        </w:trPr>
        <w:tc>
          <w:tcPr>
            <w:tcW w:w="4478" w:type="dxa"/>
            <w:noWrap/>
            <w:hideMark/>
          </w:tcPr>
          <w:p w:rsidR="0032191D" w:rsidRPr="00C64794" w:rsidRDefault="0032191D" w:rsidP="00366374">
            <w:pPr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Diğer Personel</w:t>
            </w:r>
          </w:p>
        </w:tc>
        <w:tc>
          <w:tcPr>
            <w:tcW w:w="1948" w:type="dxa"/>
            <w:noWrap/>
            <w:hideMark/>
          </w:tcPr>
          <w:p w:rsidR="0032191D" w:rsidRPr="00C64794" w:rsidRDefault="0032191D" w:rsidP="00366374">
            <w:pPr>
              <w:jc w:val="center"/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32191D" w:rsidRPr="00C64794" w:rsidTr="000B03CB">
        <w:trPr>
          <w:trHeight w:hRule="exact" w:val="296"/>
        </w:trPr>
        <w:tc>
          <w:tcPr>
            <w:tcW w:w="4478" w:type="dxa"/>
            <w:noWrap/>
            <w:hideMark/>
          </w:tcPr>
          <w:p w:rsidR="0032191D" w:rsidRPr="00C64794" w:rsidRDefault="0032191D" w:rsidP="00366374">
            <w:pPr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Sürekli İşçi</w:t>
            </w:r>
          </w:p>
        </w:tc>
        <w:tc>
          <w:tcPr>
            <w:tcW w:w="1948" w:type="dxa"/>
            <w:noWrap/>
            <w:hideMark/>
          </w:tcPr>
          <w:p w:rsidR="0032191D" w:rsidRPr="00C64794" w:rsidRDefault="0032191D" w:rsidP="00366374">
            <w:pPr>
              <w:jc w:val="center"/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97</w:t>
            </w:r>
          </w:p>
        </w:tc>
      </w:tr>
      <w:tr w:rsidR="0032191D" w:rsidRPr="00C64794" w:rsidTr="000B03CB">
        <w:trPr>
          <w:trHeight w:hRule="exact" w:val="296"/>
        </w:trPr>
        <w:tc>
          <w:tcPr>
            <w:tcW w:w="4478" w:type="dxa"/>
            <w:noWrap/>
          </w:tcPr>
          <w:p w:rsidR="0032191D" w:rsidRPr="00C64794" w:rsidRDefault="0032191D" w:rsidP="00366374">
            <w:pPr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 xml:space="preserve">Hizmet Alımı </w:t>
            </w:r>
          </w:p>
        </w:tc>
        <w:tc>
          <w:tcPr>
            <w:tcW w:w="1948" w:type="dxa"/>
            <w:noWrap/>
          </w:tcPr>
          <w:p w:rsidR="0032191D" w:rsidRPr="00C64794" w:rsidRDefault="0032191D" w:rsidP="0036637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</w:t>
            </w:r>
          </w:p>
        </w:tc>
      </w:tr>
      <w:tr w:rsidR="0032191D" w:rsidRPr="00C64794" w:rsidTr="000B03CB">
        <w:trPr>
          <w:trHeight w:hRule="exact" w:val="296"/>
        </w:trPr>
        <w:tc>
          <w:tcPr>
            <w:tcW w:w="4478" w:type="dxa"/>
            <w:noWrap/>
            <w:hideMark/>
          </w:tcPr>
          <w:p w:rsidR="0032191D" w:rsidRPr="00C64794" w:rsidRDefault="0032191D" w:rsidP="00366374">
            <w:pPr>
              <w:rPr>
                <w:rFonts w:ascii="Times New Roman" w:eastAsia="Times New Roman" w:hAnsi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/>
                <w:b/>
                <w:bCs/>
              </w:rPr>
              <w:t>Toplam</w:t>
            </w:r>
          </w:p>
        </w:tc>
        <w:tc>
          <w:tcPr>
            <w:tcW w:w="1948" w:type="dxa"/>
            <w:noWrap/>
            <w:hideMark/>
          </w:tcPr>
          <w:p w:rsidR="0032191D" w:rsidRPr="00C64794" w:rsidRDefault="0032191D" w:rsidP="0036637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64794">
              <w:rPr>
                <w:rFonts w:ascii="Times New Roman" w:eastAsia="Times New Roman" w:hAnsi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</w:rPr>
              <w:t>340</w:t>
            </w:r>
          </w:p>
        </w:tc>
      </w:tr>
    </w:tbl>
    <w:p w:rsidR="0032191D" w:rsidRPr="00C64794" w:rsidRDefault="0032191D" w:rsidP="0032191D">
      <w:pPr>
        <w:pStyle w:val="AralkYok"/>
        <w:rPr>
          <w:rFonts w:ascii="Times New Roman" w:hAnsi="Times New Roman" w:cs="Times New Roman"/>
          <w:b/>
        </w:rPr>
      </w:pPr>
      <w:bookmarkStart w:id="2" w:name="_GoBack"/>
      <w:bookmarkEnd w:id="2"/>
    </w:p>
    <w:tbl>
      <w:tblPr>
        <w:tblStyle w:val="TabloKlavuzuAk1"/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950"/>
        <w:gridCol w:w="889"/>
        <w:gridCol w:w="3486"/>
        <w:gridCol w:w="1832"/>
        <w:gridCol w:w="1551"/>
      </w:tblGrid>
      <w:tr w:rsidR="000B03CB" w:rsidRPr="00C64794" w:rsidTr="000B03CB">
        <w:trPr>
          <w:trHeight w:val="446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0B03CB" w:rsidRPr="00C64794" w:rsidRDefault="000B03CB" w:rsidP="000B03CB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C64794">
              <w:rPr>
                <w:rFonts w:ascii="Times New Roman" w:hAnsi="Times New Roman"/>
                <w:b/>
              </w:rPr>
              <w:t>Kapasite</w:t>
            </w:r>
          </w:p>
        </w:tc>
      </w:tr>
      <w:tr w:rsidR="0032191D" w:rsidRPr="00C64794" w:rsidTr="000B03CB">
        <w:trPr>
          <w:trHeight w:val="978"/>
        </w:trPr>
        <w:tc>
          <w:tcPr>
            <w:tcW w:w="1073" w:type="dxa"/>
            <w:shd w:val="clear" w:color="auto" w:fill="F7CAAC" w:themeFill="accent2" w:themeFillTint="66"/>
          </w:tcPr>
          <w:p w:rsidR="0032191D" w:rsidRPr="00C64794" w:rsidRDefault="0032191D" w:rsidP="003663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4794">
              <w:rPr>
                <w:rFonts w:ascii="Times New Roman" w:hAnsi="Times New Roman"/>
                <w:b/>
              </w:rPr>
              <w:t>Kurum Adı</w:t>
            </w:r>
          </w:p>
        </w:tc>
        <w:tc>
          <w:tcPr>
            <w:tcW w:w="950" w:type="dxa"/>
            <w:shd w:val="clear" w:color="auto" w:fill="F7CAAC" w:themeFill="accent2" w:themeFillTint="66"/>
          </w:tcPr>
          <w:p w:rsidR="0032191D" w:rsidRPr="00C64794" w:rsidRDefault="0032191D" w:rsidP="003663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4794">
              <w:rPr>
                <w:rFonts w:ascii="Times New Roman" w:hAnsi="Times New Roman"/>
                <w:b/>
              </w:rPr>
              <w:t>Toplam Yatak Sayısı</w:t>
            </w:r>
          </w:p>
        </w:tc>
        <w:tc>
          <w:tcPr>
            <w:tcW w:w="889" w:type="dxa"/>
            <w:shd w:val="clear" w:color="auto" w:fill="F7CAAC" w:themeFill="accent2" w:themeFillTint="66"/>
          </w:tcPr>
          <w:p w:rsidR="0032191D" w:rsidRPr="00C64794" w:rsidRDefault="0032191D" w:rsidP="003663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4794">
              <w:rPr>
                <w:rFonts w:ascii="Times New Roman" w:hAnsi="Times New Roman"/>
                <w:b/>
              </w:rPr>
              <w:t>Yoğun Bakım Yatak Sayısı</w:t>
            </w:r>
          </w:p>
        </w:tc>
        <w:tc>
          <w:tcPr>
            <w:tcW w:w="3486" w:type="dxa"/>
            <w:shd w:val="clear" w:color="auto" w:fill="F7CAAC" w:themeFill="accent2" w:themeFillTint="66"/>
          </w:tcPr>
          <w:p w:rsidR="0032191D" w:rsidRPr="00C64794" w:rsidRDefault="0032191D" w:rsidP="003663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4794">
              <w:rPr>
                <w:rFonts w:ascii="Times New Roman" w:hAnsi="Times New Roman"/>
                <w:b/>
              </w:rPr>
              <w:t>Nitelikli Yatak Sayısı</w:t>
            </w:r>
          </w:p>
        </w:tc>
        <w:tc>
          <w:tcPr>
            <w:tcW w:w="1832" w:type="dxa"/>
            <w:shd w:val="clear" w:color="auto" w:fill="F7CAAC" w:themeFill="accent2" w:themeFillTint="66"/>
          </w:tcPr>
          <w:p w:rsidR="0032191D" w:rsidRPr="00C64794" w:rsidRDefault="0032191D" w:rsidP="00366374">
            <w:pPr>
              <w:jc w:val="center"/>
              <w:rPr>
                <w:b/>
              </w:rPr>
            </w:pPr>
            <w:r w:rsidRPr="00C64794">
              <w:rPr>
                <w:rFonts w:ascii="Times New Roman" w:hAnsi="Times New Roman"/>
                <w:b/>
              </w:rPr>
              <w:t xml:space="preserve">Yatak Doluluk </w:t>
            </w:r>
            <w:proofErr w:type="gramStart"/>
            <w:r w:rsidRPr="00C64794">
              <w:rPr>
                <w:rFonts w:ascii="Times New Roman" w:hAnsi="Times New Roman"/>
                <w:b/>
              </w:rPr>
              <w:t>Oranı(</w:t>
            </w:r>
            <w:proofErr w:type="gramEnd"/>
            <w:r w:rsidRPr="00C64794">
              <w:rPr>
                <w:rFonts w:ascii="Times New Roman" w:hAnsi="Times New Roman"/>
                <w:b/>
              </w:rPr>
              <w:t>%) (</w:t>
            </w:r>
            <w:r w:rsidR="002E660B">
              <w:rPr>
                <w:rFonts w:ascii="Times New Roman" w:hAnsi="Times New Roman"/>
                <w:b/>
              </w:rPr>
              <w:t>12</w:t>
            </w:r>
            <w:r w:rsidRPr="00C64794">
              <w:rPr>
                <w:rFonts w:ascii="Times New Roman" w:hAnsi="Times New Roman"/>
                <w:b/>
              </w:rPr>
              <w:t xml:space="preserve"> Ay)</w:t>
            </w:r>
          </w:p>
        </w:tc>
        <w:tc>
          <w:tcPr>
            <w:tcW w:w="1551" w:type="dxa"/>
            <w:shd w:val="clear" w:color="auto" w:fill="F7CAAC" w:themeFill="accent2" w:themeFillTint="66"/>
          </w:tcPr>
          <w:p w:rsidR="0032191D" w:rsidRPr="00C64794" w:rsidRDefault="0032191D" w:rsidP="003663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4794">
              <w:rPr>
                <w:rFonts w:ascii="Times New Roman" w:hAnsi="Times New Roman"/>
                <w:b/>
              </w:rPr>
              <w:t>Semt Poliklinik Adı</w:t>
            </w:r>
          </w:p>
        </w:tc>
      </w:tr>
      <w:tr w:rsidR="0032191D" w:rsidRPr="00C64794" w:rsidTr="000B03CB">
        <w:trPr>
          <w:trHeight w:val="319"/>
        </w:trPr>
        <w:tc>
          <w:tcPr>
            <w:tcW w:w="1073" w:type="dxa"/>
          </w:tcPr>
          <w:p w:rsidR="0032191D" w:rsidRPr="00C64794" w:rsidRDefault="0032191D" w:rsidP="00366374">
            <w:pPr>
              <w:rPr>
                <w:rFonts w:ascii="Times New Roman" w:hAnsi="Times New Roman"/>
                <w:b/>
                <w:bCs/>
              </w:rPr>
            </w:pPr>
            <w:r w:rsidRPr="00C64794">
              <w:rPr>
                <w:rFonts w:ascii="Times New Roman" w:hAnsi="Times New Roman"/>
              </w:rPr>
              <w:t>Gebze Fatih Devlet Hastanesi</w:t>
            </w:r>
          </w:p>
        </w:tc>
        <w:tc>
          <w:tcPr>
            <w:tcW w:w="950" w:type="dxa"/>
          </w:tcPr>
          <w:p w:rsidR="0032191D" w:rsidRPr="00C64794" w:rsidRDefault="0032191D" w:rsidP="00366374">
            <w:pPr>
              <w:jc w:val="center"/>
              <w:rPr>
                <w:rFonts w:ascii="Times New Roman" w:eastAsia="+mn-ea" w:hAnsi="Times New Roman"/>
                <w:b/>
                <w:kern w:val="24"/>
              </w:rPr>
            </w:pPr>
            <w:r w:rsidRPr="00C64794">
              <w:rPr>
                <w:rFonts w:ascii="Times New Roman" w:eastAsia="+mn-ea" w:hAnsi="Times New Roman"/>
                <w:b/>
                <w:kern w:val="24"/>
              </w:rPr>
              <w:t>400</w:t>
            </w:r>
          </w:p>
        </w:tc>
        <w:tc>
          <w:tcPr>
            <w:tcW w:w="889" w:type="dxa"/>
          </w:tcPr>
          <w:p w:rsidR="0032191D" w:rsidRPr="00C64794" w:rsidRDefault="0032191D" w:rsidP="00366374">
            <w:pPr>
              <w:jc w:val="center"/>
              <w:rPr>
                <w:rFonts w:ascii="Times New Roman" w:eastAsia="+mn-ea" w:hAnsi="Times New Roman"/>
                <w:b/>
                <w:kern w:val="24"/>
              </w:rPr>
            </w:pPr>
            <w:r>
              <w:rPr>
                <w:rFonts w:ascii="Times New Roman" w:eastAsia="+mn-ea" w:hAnsi="Times New Roman"/>
                <w:b/>
                <w:kern w:val="24"/>
              </w:rPr>
              <w:t>73</w:t>
            </w:r>
            <w:r w:rsidRPr="00C64794">
              <w:rPr>
                <w:rFonts w:ascii="Times New Roman" w:eastAsia="+mn-ea" w:hAnsi="Times New Roman"/>
                <w:b/>
                <w:kern w:val="24"/>
              </w:rPr>
              <w:t xml:space="preserve"> </w:t>
            </w:r>
          </w:p>
          <w:p w:rsidR="0032191D" w:rsidRPr="00C64794" w:rsidRDefault="0032191D" w:rsidP="00366374">
            <w:pPr>
              <w:jc w:val="center"/>
              <w:rPr>
                <w:rFonts w:ascii="Times New Roman" w:eastAsia="+mn-ea" w:hAnsi="Times New Roman"/>
                <w:b/>
                <w:kern w:val="24"/>
              </w:rPr>
            </w:pPr>
            <w:r w:rsidRPr="00C64794">
              <w:rPr>
                <w:rFonts w:ascii="Times New Roman" w:eastAsia="+mn-ea" w:hAnsi="Times New Roman"/>
                <w:b/>
                <w:kern w:val="24"/>
              </w:rPr>
              <w:t>Aktif</w:t>
            </w:r>
          </w:p>
          <w:p w:rsidR="0032191D" w:rsidRPr="00C64794" w:rsidRDefault="0032191D" w:rsidP="00366374">
            <w:pPr>
              <w:jc w:val="center"/>
              <w:rPr>
                <w:rFonts w:ascii="Times New Roman" w:eastAsia="+mn-ea" w:hAnsi="Times New Roman"/>
                <w:b/>
                <w:kern w:val="24"/>
              </w:rPr>
            </w:pPr>
            <w:r>
              <w:rPr>
                <w:rFonts w:ascii="Times New Roman" w:eastAsia="+mn-ea" w:hAnsi="Times New Roman"/>
                <w:b/>
                <w:kern w:val="24"/>
              </w:rPr>
              <w:t>73</w:t>
            </w:r>
          </w:p>
          <w:p w:rsidR="0032191D" w:rsidRPr="00C64794" w:rsidRDefault="0032191D" w:rsidP="00366374">
            <w:pPr>
              <w:jc w:val="center"/>
              <w:rPr>
                <w:rFonts w:ascii="Times New Roman" w:eastAsia="+mn-ea" w:hAnsi="Times New Roman"/>
                <w:b/>
                <w:kern w:val="24"/>
              </w:rPr>
            </w:pPr>
            <w:r w:rsidRPr="00C64794">
              <w:rPr>
                <w:rFonts w:ascii="Times New Roman" w:eastAsia="+mn-ea" w:hAnsi="Times New Roman"/>
                <w:b/>
                <w:kern w:val="24"/>
              </w:rPr>
              <w:t>Tescilli</w:t>
            </w:r>
          </w:p>
        </w:tc>
        <w:tc>
          <w:tcPr>
            <w:tcW w:w="3486" w:type="dxa"/>
          </w:tcPr>
          <w:p w:rsidR="0032191D" w:rsidRPr="00C64794" w:rsidRDefault="0032191D" w:rsidP="00366374">
            <w:r w:rsidRPr="00C6479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C64794">
              <w:rPr>
                <w:rFonts w:ascii="Times New Roman" w:hAnsi="Times New Roman"/>
              </w:rPr>
              <w:t xml:space="preserve"> adet tek yataklı oda, 1</w:t>
            </w:r>
            <w:r>
              <w:rPr>
                <w:rFonts w:ascii="Times New Roman" w:hAnsi="Times New Roman"/>
              </w:rPr>
              <w:t>51</w:t>
            </w:r>
            <w:r w:rsidRPr="00C64794">
              <w:rPr>
                <w:rFonts w:ascii="Times New Roman" w:hAnsi="Times New Roman"/>
              </w:rPr>
              <w:t xml:space="preserve"> adet çift yataklı her odada televizyon tuvalet ve banyo mevcut </w:t>
            </w:r>
          </w:p>
        </w:tc>
        <w:tc>
          <w:tcPr>
            <w:tcW w:w="1832" w:type="dxa"/>
          </w:tcPr>
          <w:p w:rsidR="0032191D" w:rsidRPr="00C64794" w:rsidRDefault="0032191D" w:rsidP="00366374">
            <w:pPr>
              <w:jc w:val="center"/>
              <w:rPr>
                <w:b/>
              </w:rPr>
            </w:pPr>
            <w:r w:rsidRPr="00C64794">
              <w:rPr>
                <w:b/>
              </w:rPr>
              <w:t>Ortalama:</w:t>
            </w:r>
          </w:p>
          <w:p w:rsidR="0032191D" w:rsidRPr="00C64794" w:rsidRDefault="0032191D" w:rsidP="00366374">
            <w:pPr>
              <w:jc w:val="center"/>
              <w:rPr>
                <w:b/>
              </w:rPr>
            </w:pPr>
          </w:p>
          <w:p w:rsidR="0032191D" w:rsidRPr="00C64794" w:rsidRDefault="0032191D" w:rsidP="00366374">
            <w:pPr>
              <w:jc w:val="center"/>
              <w:rPr>
                <w:rFonts w:ascii="Times New Roman" w:eastAsia="+mn-ea" w:hAnsi="Times New Roman"/>
                <w:b/>
                <w:kern w:val="24"/>
              </w:rPr>
            </w:pPr>
            <w:r w:rsidRPr="00C64794">
              <w:rPr>
                <w:b/>
              </w:rPr>
              <w:t>%72,</w:t>
            </w:r>
            <w:r>
              <w:rPr>
                <w:b/>
              </w:rPr>
              <w:t>17</w:t>
            </w:r>
          </w:p>
        </w:tc>
        <w:tc>
          <w:tcPr>
            <w:tcW w:w="1551" w:type="dxa"/>
          </w:tcPr>
          <w:p w:rsidR="0032191D" w:rsidRPr="00C64794" w:rsidRDefault="0032191D" w:rsidP="00366374">
            <w:pPr>
              <w:jc w:val="center"/>
              <w:rPr>
                <w:rFonts w:ascii="Times New Roman" w:eastAsia="+mn-ea" w:hAnsi="Times New Roman"/>
                <w:b/>
                <w:kern w:val="24"/>
              </w:rPr>
            </w:pPr>
            <w:proofErr w:type="spellStart"/>
            <w:r w:rsidRPr="00C64794">
              <w:rPr>
                <w:rFonts w:ascii="Times New Roman" w:hAnsi="Times New Roman"/>
              </w:rPr>
              <w:t>Beylikbağı</w:t>
            </w:r>
            <w:proofErr w:type="spellEnd"/>
            <w:r w:rsidRPr="00C64794">
              <w:rPr>
                <w:rFonts w:ascii="Times New Roman" w:hAnsi="Times New Roman"/>
              </w:rPr>
              <w:t xml:space="preserve"> Semt Polikliniği</w:t>
            </w:r>
          </w:p>
        </w:tc>
      </w:tr>
    </w:tbl>
    <w:p w:rsidR="001428B8" w:rsidRDefault="00682EF9" w:rsidP="0032191D"/>
    <w:p w:rsidR="00B97C5F" w:rsidRDefault="00B97C5F" w:rsidP="0032191D"/>
    <w:p w:rsidR="00B97C5F" w:rsidRPr="00B97C5F" w:rsidRDefault="00B97C5F" w:rsidP="0032191D">
      <w:pPr>
        <w:rPr>
          <w:color w:val="FF0000"/>
        </w:rPr>
      </w:pPr>
      <w:r w:rsidRPr="00B97C5F">
        <w:rPr>
          <w:color w:val="FF0000"/>
        </w:rPr>
        <w:t>Diş Hastanesine Ait Bilgiler?</w:t>
      </w:r>
    </w:p>
    <w:sectPr w:rsidR="00B97C5F" w:rsidRPr="00B97C5F" w:rsidSect="00E104F5">
      <w:pgSz w:w="11906" w:h="16838" w:code="9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EF9" w:rsidRDefault="00682EF9" w:rsidP="001A3B98">
      <w:pPr>
        <w:spacing w:after="0" w:line="240" w:lineRule="auto"/>
      </w:pPr>
      <w:r>
        <w:separator/>
      </w:r>
    </w:p>
  </w:endnote>
  <w:endnote w:type="continuationSeparator" w:id="0">
    <w:p w:rsidR="00682EF9" w:rsidRDefault="00682EF9" w:rsidP="001A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EF9" w:rsidRDefault="00682EF9" w:rsidP="001A3B98">
      <w:pPr>
        <w:spacing w:after="0" w:line="240" w:lineRule="auto"/>
      </w:pPr>
      <w:r>
        <w:separator/>
      </w:r>
    </w:p>
  </w:footnote>
  <w:footnote w:type="continuationSeparator" w:id="0">
    <w:p w:rsidR="00682EF9" w:rsidRDefault="00682EF9" w:rsidP="001A3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630"/>
    <w:multiLevelType w:val="hybridMultilevel"/>
    <w:tmpl w:val="CD0AA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3170"/>
    <w:multiLevelType w:val="hybridMultilevel"/>
    <w:tmpl w:val="CAE09A58"/>
    <w:lvl w:ilvl="0" w:tplc="BB7C3A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CD2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96E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A1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2EA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4BD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444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4A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EC9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576BDC"/>
    <w:multiLevelType w:val="hybridMultilevel"/>
    <w:tmpl w:val="0BBC9534"/>
    <w:lvl w:ilvl="0" w:tplc="2192699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3470D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C530B"/>
    <w:multiLevelType w:val="hybridMultilevel"/>
    <w:tmpl w:val="27E4D1E2"/>
    <w:lvl w:ilvl="0" w:tplc="41026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71200B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55852C1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9041E4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D355C"/>
    <w:multiLevelType w:val="multilevel"/>
    <w:tmpl w:val="963C21BE"/>
    <w:lvl w:ilvl="0">
      <w:start w:val="1"/>
      <w:numFmt w:val="upperRoman"/>
      <w:pStyle w:val="Balk1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upperLetter"/>
      <w:pStyle w:val="Bal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alk3"/>
      <w:lvlText w:val="%3."/>
      <w:lvlJc w:val="left"/>
      <w:pPr>
        <w:ind w:left="4395" w:firstLine="0"/>
      </w:pPr>
      <w:rPr>
        <w:rFonts w:hint="default"/>
        <w:b/>
        <w:sz w:val="28"/>
        <w:szCs w:val="24"/>
      </w:rPr>
    </w:lvl>
    <w:lvl w:ilvl="3">
      <w:start w:val="1"/>
      <w:numFmt w:val="lowerLetter"/>
      <w:pStyle w:val="Bal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al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5CB42129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A4838"/>
    <w:multiLevelType w:val="multilevel"/>
    <w:tmpl w:val="C56EB1C2"/>
    <w:lvl w:ilvl="0">
      <w:start w:val="1"/>
      <w:numFmt w:val="upperLetter"/>
      <w:pStyle w:val="Stil1"/>
      <w:lvlText w:val="%1."/>
      <w:lvlJc w:val="left"/>
      <w:pPr>
        <w:ind w:left="1211" w:hanging="360"/>
      </w:pPr>
      <w:rPr>
        <w:rFonts w:ascii="Bookman Old Style" w:eastAsia="SimSun" w:hAnsi="Bookman Old Style" w:cs="Times New Roman"/>
        <w:i w:val="0"/>
        <w:color w:val="002060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 w15:restartNumberingAfterBreak="0">
    <w:nsid w:val="61496C52"/>
    <w:multiLevelType w:val="hybridMultilevel"/>
    <w:tmpl w:val="37E6F8AC"/>
    <w:lvl w:ilvl="0" w:tplc="9CAAA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9B24D7"/>
    <w:multiLevelType w:val="hybridMultilevel"/>
    <w:tmpl w:val="849A70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11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8"/>
    <w:rsid w:val="00012321"/>
    <w:rsid w:val="000B03CB"/>
    <w:rsid w:val="00110304"/>
    <w:rsid w:val="001A26EE"/>
    <w:rsid w:val="001A3B98"/>
    <w:rsid w:val="002540AC"/>
    <w:rsid w:val="002E660B"/>
    <w:rsid w:val="0032191D"/>
    <w:rsid w:val="004D2BF1"/>
    <w:rsid w:val="00536986"/>
    <w:rsid w:val="005F33F6"/>
    <w:rsid w:val="00632284"/>
    <w:rsid w:val="00634261"/>
    <w:rsid w:val="00682EF9"/>
    <w:rsid w:val="00845AC6"/>
    <w:rsid w:val="00A33F75"/>
    <w:rsid w:val="00B776FA"/>
    <w:rsid w:val="00B97C5F"/>
    <w:rsid w:val="00C5317F"/>
    <w:rsid w:val="00D136CF"/>
    <w:rsid w:val="00E104F5"/>
    <w:rsid w:val="00E5565C"/>
    <w:rsid w:val="00E86B1D"/>
    <w:rsid w:val="00E9336A"/>
    <w:rsid w:val="00EE2B48"/>
    <w:rsid w:val="00F3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F99A"/>
  <w15:chartTrackingRefBased/>
  <w15:docId w15:val="{2ACE94F1-5943-4987-A320-27C42BA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B48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E2B4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Balk2">
    <w:name w:val="heading 2"/>
    <w:basedOn w:val="Normal"/>
    <w:next w:val="Normal"/>
    <w:link w:val="Balk2Char"/>
    <w:qFormat/>
    <w:rsid w:val="00EE2B48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Balk3">
    <w:name w:val="heading 3"/>
    <w:basedOn w:val="Normal"/>
    <w:next w:val="Normal"/>
    <w:link w:val="Balk3Char"/>
    <w:uiPriority w:val="9"/>
    <w:qFormat/>
    <w:rsid w:val="00EE2B48"/>
    <w:pPr>
      <w:widowControl w:val="0"/>
      <w:numPr>
        <w:ilvl w:val="2"/>
        <w:numId w:val="2"/>
      </w:num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Balk4">
    <w:name w:val="heading 4"/>
    <w:basedOn w:val="Normal"/>
    <w:next w:val="Normal"/>
    <w:link w:val="Balk4Char"/>
    <w:uiPriority w:val="9"/>
    <w:qFormat/>
    <w:rsid w:val="00EE2B48"/>
    <w:pPr>
      <w:widowControl w:val="0"/>
      <w:numPr>
        <w:ilvl w:val="3"/>
        <w:numId w:val="2"/>
      </w:num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5">
    <w:name w:val="heading 5"/>
    <w:basedOn w:val="Normal"/>
    <w:next w:val="Normal"/>
    <w:link w:val="Balk5Char"/>
    <w:uiPriority w:val="99"/>
    <w:qFormat/>
    <w:rsid w:val="00EE2B48"/>
    <w:pPr>
      <w:widowControl w:val="0"/>
      <w:numPr>
        <w:ilvl w:val="4"/>
        <w:numId w:val="2"/>
      </w:numPr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6">
    <w:name w:val="heading 6"/>
    <w:basedOn w:val="Normal"/>
    <w:next w:val="Normal"/>
    <w:link w:val="Balk6Char"/>
    <w:uiPriority w:val="9"/>
    <w:qFormat/>
    <w:rsid w:val="00EE2B48"/>
    <w:pPr>
      <w:widowControl w:val="0"/>
      <w:numPr>
        <w:ilvl w:val="5"/>
        <w:numId w:val="2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7">
    <w:name w:val="heading 7"/>
    <w:basedOn w:val="Normal"/>
    <w:next w:val="Normal"/>
    <w:link w:val="Balk7Char"/>
    <w:uiPriority w:val="99"/>
    <w:qFormat/>
    <w:rsid w:val="00EE2B48"/>
    <w:pPr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8">
    <w:name w:val="heading 8"/>
    <w:basedOn w:val="Normal"/>
    <w:next w:val="Normal"/>
    <w:link w:val="Balk8Char"/>
    <w:uiPriority w:val="99"/>
    <w:qFormat/>
    <w:rsid w:val="00EE2B48"/>
    <w:pPr>
      <w:widowControl w:val="0"/>
      <w:numPr>
        <w:ilvl w:val="7"/>
        <w:numId w:val="2"/>
      </w:numPr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9">
    <w:name w:val="heading 9"/>
    <w:basedOn w:val="Normal"/>
    <w:next w:val="Normal"/>
    <w:link w:val="Balk9Char"/>
    <w:uiPriority w:val="99"/>
    <w:qFormat/>
    <w:rsid w:val="00EE2B48"/>
    <w:pPr>
      <w:widowControl w:val="0"/>
      <w:numPr>
        <w:ilvl w:val="8"/>
        <w:numId w:val="2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64"/>
      <w:szCs w:val="64"/>
      <w:lang w:eastAsia="tr-TR"/>
    </w:rPr>
  </w:style>
  <w:style w:type="character" w:customStyle="1" w:styleId="Balk2Char">
    <w:name w:val="Başlık 2 Char"/>
    <w:basedOn w:val="VarsaylanParagrafYazTipi"/>
    <w:link w:val="Balk2"/>
    <w:rsid w:val="00EE2B48"/>
    <w:rPr>
      <w:rFonts w:ascii="Times New Roman" w:eastAsiaTheme="minorEastAsia" w:hAnsi="Times New Roman" w:cs="Times New Roman"/>
      <w:color w:val="000000"/>
      <w:kern w:val="24"/>
      <w:sz w:val="56"/>
      <w:szCs w:val="5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table" w:styleId="TabloKlavuzu">
    <w:name w:val="Table Grid"/>
    <w:basedOn w:val="NormalTablo"/>
    <w:uiPriority w:val="59"/>
    <w:rsid w:val="00EE2B48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aliases w:val="LİSTE PARAF"/>
    <w:basedOn w:val="Normal"/>
    <w:link w:val="ListeParagrafChar"/>
    <w:qFormat/>
    <w:rsid w:val="00EE2B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aliases w:val="LİSTE PARAF Char"/>
    <w:link w:val="ListeParagraf"/>
    <w:locked/>
    <w:rsid w:val="00EE2B48"/>
  </w:style>
  <w:style w:type="paragraph" w:styleId="NormalWeb">
    <w:name w:val="Normal (Web)"/>
    <w:basedOn w:val="Normal"/>
    <w:uiPriority w:val="99"/>
    <w:unhideWhenUsed/>
    <w:rsid w:val="00E5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OrtaGlgeleme1-Vurgu5">
    <w:name w:val="Medium Shading 1 Accent 5"/>
    <w:basedOn w:val="NormalTablo"/>
    <w:uiPriority w:val="63"/>
    <w:rsid w:val="00E5565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il1">
    <w:name w:val="Stil1"/>
    <w:basedOn w:val="Balk1"/>
    <w:rsid w:val="00E5565C"/>
    <w:pPr>
      <w:keepNext/>
      <w:keepLines/>
      <w:numPr>
        <w:numId w:val="4"/>
      </w:numPr>
      <w:autoSpaceDE/>
      <w:autoSpaceDN/>
      <w:adjustRightInd/>
      <w:spacing w:before="100" w:beforeAutospacing="1" w:after="100" w:afterAutospacing="1" w:line="360" w:lineRule="auto"/>
      <w:jc w:val="both"/>
    </w:pPr>
    <w:rPr>
      <w:rFonts w:ascii="Bookman Old Style" w:eastAsia="SimSun" w:hAnsi="Bookman Old Style"/>
      <w:b/>
      <w:bCs/>
      <w:color w:val="323E4F" w:themeColor="text2" w:themeShade="BF"/>
      <w:kern w:val="0"/>
      <w:sz w:val="32"/>
      <w:szCs w:val="24"/>
    </w:rPr>
  </w:style>
  <w:style w:type="table" w:customStyle="1" w:styleId="TableGrid">
    <w:name w:val="TableGrid"/>
    <w:rsid w:val="00E556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kListe-Vurgu5">
    <w:name w:val="Light List Accent 5"/>
    <w:basedOn w:val="NormalTablo"/>
    <w:uiPriority w:val="61"/>
    <w:rsid w:val="00B776F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abloKlavuzuAk">
    <w:name w:val="Grid Table Light"/>
    <w:basedOn w:val="NormalTablo"/>
    <w:uiPriority w:val="40"/>
    <w:rsid w:val="00B776F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1A26E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link w:val="AralkYok"/>
    <w:uiPriority w:val="1"/>
    <w:rsid w:val="001A26EE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1A26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A26EE"/>
    <w:rPr>
      <w:rFonts w:eastAsiaTheme="minorEastAsia"/>
      <w:lang w:eastAsia="tr-TR"/>
    </w:rPr>
  </w:style>
  <w:style w:type="table" w:customStyle="1" w:styleId="DzTablo21">
    <w:name w:val="Düz Tablo 21"/>
    <w:basedOn w:val="NormalTablo"/>
    <w:uiPriority w:val="42"/>
    <w:rsid w:val="001A26EE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5Koyu-Vurgu1">
    <w:name w:val="Grid Table 5 Dark Accent 1"/>
    <w:basedOn w:val="NormalTablo"/>
    <w:uiPriority w:val="50"/>
    <w:rsid w:val="001A3B98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3B9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3B98"/>
    <w:rPr>
      <w:rFonts w:eastAsiaTheme="minorEastAsia"/>
      <w:lang w:eastAsia="tr-TR"/>
    </w:rPr>
  </w:style>
  <w:style w:type="table" w:customStyle="1" w:styleId="TabloKlavuzuAk1">
    <w:name w:val="Tablo Kılavuzu Açık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1">
    <w:name w:val="Tablo Kılavuzu Açık1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SAVAŞ</dc:creator>
  <cp:keywords/>
  <dc:description/>
  <cp:lastModifiedBy>Servet SAVAŞ</cp:lastModifiedBy>
  <cp:revision>14</cp:revision>
  <dcterms:created xsi:type="dcterms:W3CDTF">2024-12-09T10:27:00Z</dcterms:created>
  <dcterms:modified xsi:type="dcterms:W3CDTF">2024-12-10T10:44:00Z</dcterms:modified>
</cp:coreProperties>
</file>